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DA" w:rsidRPr="00EA278F" w:rsidRDefault="00B07DBE" w:rsidP="004414DA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4414DA" w:rsidRPr="00EA278F">
        <w:rPr>
          <w:b/>
          <w:sz w:val="28"/>
          <w:szCs w:val="28"/>
        </w:rPr>
        <w:t xml:space="preserve">Отчет по </w:t>
      </w:r>
      <w:proofErr w:type="spellStart"/>
      <w:r w:rsidR="004414DA" w:rsidRPr="00EA278F">
        <w:rPr>
          <w:b/>
          <w:sz w:val="28"/>
          <w:szCs w:val="28"/>
        </w:rPr>
        <w:t>самообследованию</w:t>
      </w:r>
      <w:proofErr w:type="spellEnd"/>
    </w:p>
    <w:p w:rsidR="004414DA" w:rsidRPr="00EA278F" w:rsidRDefault="0006032A" w:rsidP="004414DA">
      <w:pPr>
        <w:jc w:val="center"/>
        <w:rPr>
          <w:b/>
          <w:sz w:val="28"/>
          <w:szCs w:val="28"/>
        </w:rPr>
      </w:pPr>
      <w:r w:rsidRPr="00EA278F">
        <w:rPr>
          <w:b/>
          <w:sz w:val="28"/>
          <w:szCs w:val="28"/>
        </w:rPr>
        <w:t>м</w:t>
      </w:r>
      <w:r w:rsidR="00910D81" w:rsidRPr="00EA278F">
        <w:rPr>
          <w:b/>
          <w:sz w:val="28"/>
          <w:szCs w:val="28"/>
        </w:rPr>
        <w:t>униципального бюджетного</w:t>
      </w:r>
      <w:r w:rsidR="004414DA" w:rsidRPr="00EA278F">
        <w:rPr>
          <w:b/>
          <w:sz w:val="28"/>
          <w:szCs w:val="28"/>
        </w:rPr>
        <w:t xml:space="preserve"> дошкольного образовательного учреждения «Детский сад №4 г.</w:t>
      </w:r>
      <w:r w:rsidR="00910D81" w:rsidRPr="00EA278F">
        <w:rPr>
          <w:b/>
          <w:sz w:val="28"/>
          <w:szCs w:val="28"/>
        </w:rPr>
        <w:t xml:space="preserve"> </w:t>
      </w:r>
      <w:r w:rsidR="004414DA" w:rsidRPr="00EA278F">
        <w:rPr>
          <w:b/>
          <w:sz w:val="28"/>
          <w:szCs w:val="28"/>
        </w:rPr>
        <w:t>Беслана» по направлениям деятельности</w:t>
      </w:r>
    </w:p>
    <w:p w:rsidR="004414DA" w:rsidRPr="00EA278F" w:rsidRDefault="004414DA" w:rsidP="004414DA">
      <w:pPr>
        <w:ind w:left="-960"/>
        <w:rPr>
          <w:b/>
          <w:sz w:val="28"/>
        </w:rPr>
      </w:pPr>
      <w:r w:rsidRPr="00EA278F">
        <w:rPr>
          <w:b/>
          <w:sz w:val="28"/>
        </w:rPr>
        <w:t xml:space="preserve">                          </w:t>
      </w:r>
      <w:r w:rsidR="005441BF" w:rsidRPr="00EA278F">
        <w:rPr>
          <w:b/>
          <w:sz w:val="28"/>
        </w:rPr>
        <w:t xml:space="preserve">   </w:t>
      </w:r>
      <w:r w:rsidR="00EF1094" w:rsidRPr="00EA278F">
        <w:rPr>
          <w:b/>
          <w:sz w:val="28"/>
        </w:rPr>
        <w:t xml:space="preserve">                         за 2023</w:t>
      </w:r>
      <w:r w:rsidRPr="00EA278F">
        <w:rPr>
          <w:b/>
          <w:sz w:val="28"/>
        </w:rPr>
        <w:t xml:space="preserve"> календарный  год.</w:t>
      </w:r>
    </w:p>
    <w:p w:rsidR="004414DA" w:rsidRPr="00EA278F" w:rsidRDefault="004414DA" w:rsidP="004414DA">
      <w:pPr>
        <w:ind w:left="-960"/>
        <w:jc w:val="center"/>
        <w:rPr>
          <w:b/>
          <w:sz w:val="28"/>
          <w:szCs w:val="28"/>
        </w:rPr>
      </w:pPr>
      <w:r w:rsidRPr="00EA278F">
        <w:rPr>
          <w:b/>
        </w:rPr>
        <w:t>1. Организационно-правовое обеспечение деятельности образовательного учреждения</w:t>
      </w:r>
    </w:p>
    <w:p w:rsidR="004414DA" w:rsidRDefault="004414DA" w:rsidP="004414DA"/>
    <w:tbl>
      <w:tblPr>
        <w:tblW w:w="108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6720"/>
      </w:tblGrid>
      <w:tr w:rsidR="004414DA" w:rsidTr="004414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Критерии </w:t>
            </w:r>
            <w:proofErr w:type="spellStart"/>
            <w:r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Результаты </w:t>
            </w:r>
            <w:proofErr w:type="gramStart"/>
            <w:r>
              <w:rPr>
                <w:color w:val="000000"/>
              </w:rPr>
              <w:t>проведенного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самообследования</w:t>
            </w:r>
            <w:proofErr w:type="spellEnd"/>
          </w:p>
        </w:tc>
      </w:tr>
      <w:tr w:rsidR="004414DA" w:rsidTr="004414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>1.1. Наличие свидетельств:</w:t>
            </w:r>
          </w:p>
          <w:p w:rsidR="004414DA" w:rsidRDefault="00441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Свидетельство о внесении в Единый государственный реестр юридических лиц о юридическо</w:t>
            </w:r>
            <w:r w:rsidR="00A67DE2">
              <w:rPr>
                <w:rFonts w:ascii="Times New Roman" w:hAnsi="Times New Roman"/>
              </w:rPr>
              <w:t>м лице, зарегистрированном от 17.12.2019</w:t>
            </w:r>
            <w:r>
              <w:rPr>
                <w:rFonts w:ascii="Times New Roman" w:hAnsi="Times New Roman"/>
              </w:rPr>
              <w:t>г.</w:t>
            </w:r>
          </w:p>
          <w:p w:rsidR="004414DA" w:rsidRDefault="004414DA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б) Свидетельство о постановке на учет Российской организации в налоговом органе по месту нахождения на территории Российской Федерации от 28.06.2002г. серия 15 № 000945261</w:t>
            </w:r>
          </w:p>
        </w:tc>
      </w:tr>
      <w:tr w:rsidR="004414DA" w:rsidTr="004414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pPr>
              <w:rPr>
                <w:sz w:val="22"/>
                <w:szCs w:val="18"/>
              </w:rPr>
            </w:pPr>
            <w:r>
              <w:t>1.2</w:t>
            </w:r>
            <w:r>
              <w:rPr>
                <w:sz w:val="22"/>
                <w:szCs w:val="18"/>
              </w:rPr>
              <w:t>. Наличие документов о создании образовательного учреждения.</w:t>
            </w:r>
          </w:p>
          <w:p w:rsidR="004414DA" w:rsidRDefault="004414DA">
            <w:r>
              <w:rPr>
                <w:sz w:val="22"/>
                <w:szCs w:val="18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 w:rsidP="00F65BAD">
            <w:r>
              <w:t xml:space="preserve">Устав муниципального </w:t>
            </w:r>
            <w:r w:rsidR="00674EC8">
              <w:t xml:space="preserve">бюджетного </w:t>
            </w:r>
            <w:r>
              <w:t>дошкольного образовательного учреждения «Детский сад №4 г.</w:t>
            </w:r>
            <w:r w:rsidR="008D707D">
              <w:t xml:space="preserve"> </w:t>
            </w:r>
            <w:r>
              <w:t xml:space="preserve">Беслана» (утвержден Постановлением главы АМС Правобережного района </w:t>
            </w:r>
            <w:r w:rsidR="00565F8D">
              <w:t>№ 446 от 06.12.2019</w:t>
            </w:r>
            <w:r w:rsidR="001324ED">
              <w:t>г.)</w:t>
            </w:r>
            <w:proofErr w:type="gramStart"/>
            <w:r w:rsidR="001324ED">
              <w:t xml:space="preserve"> ;</w:t>
            </w:r>
            <w:proofErr w:type="gramEnd"/>
            <w:r w:rsidR="001324ED">
              <w:t xml:space="preserve"> </w:t>
            </w:r>
            <w:r w:rsidR="00674EC8">
              <w:t>Устав МБ</w:t>
            </w:r>
            <w:r>
              <w:t>ДОУ «Детский сад №4 г.</w:t>
            </w:r>
            <w:r w:rsidR="008D707D">
              <w:t xml:space="preserve"> </w:t>
            </w:r>
            <w:r>
              <w:t>Беслана» соответствует законам и иным нормативным правовым актам Российской Федерации.</w:t>
            </w:r>
          </w:p>
        </w:tc>
      </w:tr>
      <w:tr w:rsidR="004414DA" w:rsidTr="004414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t>1.3. 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4414DA" w:rsidRDefault="004414DA"/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pPr>
              <w:tabs>
                <w:tab w:val="left" w:pos="-180"/>
              </w:tabs>
            </w:pPr>
            <w:r>
              <w:t>- коллективный договор Учреждения;</w:t>
            </w:r>
          </w:p>
          <w:p w:rsidR="004414DA" w:rsidRDefault="004414DA">
            <w:pPr>
              <w:tabs>
                <w:tab w:val="left" w:pos="-180"/>
              </w:tabs>
            </w:pPr>
            <w:r>
              <w:t>- правила  внутреннего трудового распорядка  Учреждения;</w:t>
            </w:r>
          </w:p>
          <w:p w:rsidR="004414DA" w:rsidRDefault="004414DA">
            <w:pPr>
              <w:tabs>
                <w:tab w:val="left" w:pos="-180"/>
              </w:tabs>
            </w:pPr>
            <w:r>
              <w:t>- положение о родительском собрании Учреждения;</w:t>
            </w:r>
          </w:p>
          <w:p w:rsidR="004414DA" w:rsidRDefault="004414DA">
            <w:pPr>
              <w:tabs>
                <w:tab w:val="left" w:pos="-180"/>
              </w:tabs>
            </w:pPr>
            <w:r>
              <w:t>- положение о родительском комитете Учреждения;</w:t>
            </w:r>
          </w:p>
          <w:p w:rsidR="004414DA" w:rsidRDefault="004414DA">
            <w:pPr>
              <w:tabs>
                <w:tab w:val="left" w:pos="-180"/>
              </w:tabs>
            </w:pPr>
            <w:r>
              <w:t>- положение об общем собрании  Учреждения;</w:t>
            </w:r>
          </w:p>
          <w:p w:rsidR="004414DA" w:rsidRDefault="004414DA">
            <w:pPr>
              <w:tabs>
                <w:tab w:val="left" w:pos="-180"/>
              </w:tabs>
            </w:pPr>
            <w:r>
              <w:t xml:space="preserve">-положение о порядке комплектования </w:t>
            </w:r>
          </w:p>
          <w:p w:rsidR="004414DA" w:rsidRDefault="004414DA">
            <w:pPr>
              <w:tabs>
                <w:tab w:val="left" w:pos="-180"/>
              </w:tabs>
            </w:pPr>
            <w:r>
              <w:t>- положение о Совете педагогов Учреждения</w:t>
            </w:r>
            <w:proofErr w:type="gramStart"/>
            <w:r>
              <w:t>;;</w:t>
            </w:r>
            <w:proofErr w:type="gramEnd"/>
          </w:p>
          <w:p w:rsidR="004414DA" w:rsidRDefault="004414DA">
            <w:pPr>
              <w:tabs>
                <w:tab w:val="left" w:pos="-180"/>
              </w:tabs>
            </w:pPr>
            <w:r>
              <w:t>- положение о порядке распределения фонда</w:t>
            </w:r>
          </w:p>
          <w:p w:rsidR="004414DA" w:rsidRDefault="004414DA">
            <w:pPr>
              <w:tabs>
                <w:tab w:val="left" w:pos="-180"/>
              </w:tabs>
              <w:ind w:right="-58"/>
            </w:pPr>
            <w:r>
              <w:t xml:space="preserve">  стимулирования   Учреждения;</w:t>
            </w:r>
          </w:p>
          <w:p w:rsidR="004414DA" w:rsidRDefault="004414DA">
            <w:pPr>
              <w:tabs>
                <w:tab w:val="left" w:pos="-180"/>
              </w:tabs>
            </w:pPr>
            <w:r>
              <w:t>- положение о защите  персональных данных работников</w:t>
            </w:r>
            <w:proofErr w:type="gramStart"/>
            <w:r>
              <w:t xml:space="preserve"> ;</w:t>
            </w:r>
            <w:proofErr w:type="gramEnd"/>
          </w:p>
          <w:p w:rsidR="004414DA" w:rsidRDefault="004414DA">
            <w:pPr>
              <w:tabs>
                <w:tab w:val="left" w:pos="-180"/>
              </w:tabs>
            </w:pPr>
            <w:r>
              <w:t>- положение о защите и обработке  персональных  данных воспитанников и  родителей (законны представителей)</w:t>
            </w:r>
            <w:proofErr w:type="gramStart"/>
            <w:r>
              <w:t xml:space="preserve"> ;</w:t>
            </w:r>
            <w:proofErr w:type="gramEnd"/>
          </w:p>
          <w:p w:rsidR="004414DA" w:rsidRDefault="004414DA">
            <w:pPr>
              <w:tabs>
                <w:tab w:val="left" w:pos="-180"/>
              </w:tabs>
            </w:pPr>
            <w:r>
              <w:t>- положение  о контрольной деятельности Учреждения;</w:t>
            </w:r>
          </w:p>
          <w:p w:rsidR="004414DA" w:rsidRDefault="004414DA">
            <w:pPr>
              <w:pStyle w:val="a8"/>
              <w:tabs>
                <w:tab w:val="left" w:pos="-180"/>
              </w:tabs>
              <w:spacing w:after="0"/>
              <w:ind w:left="0"/>
            </w:pPr>
            <w:r>
              <w:t xml:space="preserve">- </w:t>
            </w:r>
            <w:r>
              <w:rPr>
                <w:rFonts w:ascii="Times New Roman" w:hAnsi="Times New Roman"/>
              </w:rPr>
              <w:t>положение об организации работы по охране труда и безопасности жизнедеятельности Учреждения;</w:t>
            </w:r>
          </w:p>
          <w:p w:rsidR="004414DA" w:rsidRDefault="004414DA">
            <w:r>
              <w:t>-положение о контрактном управляющем;</w:t>
            </w:r>
          </w:p>
          <w:p w:rsidR="004414DA" w:rsidRDefault="004414DA">
            <w:r>
              <w:t>- положение об управляющем совете;</w:t>
            </w:r>
          </w:p>
          <w:p w:rsidR="004414DA" w:rsidRDefault="004414DA">
            <w:r>
              <w:t>- положение об организации и проведении публичного отчета;</w:t>
            </w:r>
          </w:p>
          <w:p w:rsidR="004414DA" w:rsidRDefault="004414DA">
            <w:r>
              <w:t>-положение о методическом кабинете;</w:t>
            </w:r>
          </w:p>
          <w:p w:rsidR="004414DA" w:rsidRDefault="004414DA">
            <w:r>
              <w:t>-положение о педагогическом совете;</w:t>
            </w:r>
          </w:p>
          <w:p w:rsidR="004414DA" w:rsidRDefault="004414DA">
            <w:r>
              <w:t>-положение о музыкальном зале;</w:t>
            </w:r>
          </w:p>
          <w:p w:rsidR="004414DA" w:rsidRDefault="004414DA">
            <w:r>
              <w:t>-положение о порядке комплектования воспитанниками;</w:t>
            </w:r>
          </w:p>
          <w:p w:rsidR="004414DA" w:rsidRDefault="004414DA">
            <w:r>
              <w:t>-положение об официальном сайте;</w:t>
            </w:r>
          </w:p>
          <w:p w:rsidR="004414DA" w:rsidRDefault="004414DA">
            <w:r>
              <w:t xml:space="preserve">- порядок проведения </w:t>
            </w:r>
            <w:proofErr w:type="spellStart"/>
            <w:r>
              <w:t>самообследования</w:t>
            </w:r>
            <w:proofErr w:type="spellEnd"/>
            <w:r>
              <w:t>;</w:t>
            </w:r>
          </w:p>
          <w:p w:rsidR="004414DA" w:rsidRDefault="004414DA">
            <w:r>
              <w:t xml:space="preserve">-положение о </w:t>
            </w:r>
            <w:proofErr w:type="spellStart"/>
            <w:r>
              <w:t>бракеражной</w:t>
            </w:r>
            <w:proofErr w:type="spellEnd"/>
            <w:r>
              <w:t xml:space="preserve"> комиссии;</w:t>
            </w:r>
          </w:p>
          <w:p w:rsidR="004414DA" w:rsidRDefault="004414DA">
            <w:r>
              <w:t>-положение об отраслевой  системе оплате труда;</w:t>
            </w:r>
          </w:p>
          <w:p w:rsidR="004414DA" w:rsidRDefault="004414DA">
            <w:r>
              <w:t xml:space="preserve">-положение об экспертной комиссии по оценке качества </w:t>
            </w:r>
            <w:r>
              <w:lastRenderedPageBreak/>
              <w:t xml:space="preserve">работы и определению стимулирующих </w:t>
            </w:r>
            <w:proofErr w:type="gramStart"/>
            <w:r>
              <w:t>выплат работников</w:t>
            </w:r>
            <w:proofErr w:type="gramEnd"/>
            <w:r>
              <w:t>;</w:t>
            </w:r>
          </w:p>
          <w:p w:rsidR="004414DA" w:rsidRDefault="004414DA">
            <w:r>
              <w:t>-положение о конфликтной комиссии;</w:t>
            </w:r>
          </w:p>
          <w:p w:rsidR="004414DA" w:rsidRDefault="004414DA">
            <w:r>
              <w:t>-положение о формировании и использовании премиального фонда;</w:t>
            </w:r>
          </w:p>
          <w:p w:rsidR="004414DA" w:rsidRDefault="004414DA">
            <w:r>
              <w:t>-положение о распределении стимулирующей части фонда оплаты труда;</w:t>
            </w:r>
          </w:p>
          <w:p w:rsidR="004414DA" w:rsidRDefault="004414DA">
            <w:r>
              <w:t>-положение о комиссии по урегулированию споров</w:t>
            </w:r>
          </w:p>
          <w:p w:rsidR="004414DA" w:rsidRDefault="004414DA">
            <w:r>
              <w:t>-положение о внутренней системе качества образования</w:t>
            </w:r>
          </w:p>
          <w:p w:rsidR="004414DA" w:rsidRDefault="004414DA">
            <w:r>
              <w:t xml:space="preserve">-положение о рабочей группе по введению ФГОС </w:t>
            </w:r>
            <w:proofErr w:type="gramStart"/>
            <w:r>
              <w:t>ДО</w:t>
            </w:r>
            <w:proofErr w:type="gramEnd"/>
          </w:p>
          <w:p w:rsidR="004414DA" w:rsidRDefault="004414DA">
            <w:r>
              <w:t xml:space="preserve">-положение о планировании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</w:t>
            </w:r>
          </w:p>
          <w:p w:rsidR="004414DA" w:rsidRDefault="004414DA">
            <w:r>
              <w:t>-положение о методическом совете</w:t>
            </w:r>
          </w:p>
          <w:p w:rsidR="004414DA" w:rsidRDefault="004414DA">
            <w:r>
              <w:t xml:space="preserve">-положение </w:t>
            </w:r>
            <w:proofErr w:type="gramStart"/>
            <w:r>
              <w:t>о</w:t>
            </w:r>
            <w:proofErr w:type="gramEnd"/>
            <w:r>
              <w:t xml:space="preserve">  антикоррупционной политике</w:t>
            </w:r>
          </w:p>
          <w:p w:rsidR="004414DA" w:rsidRDefault="004414DA">
            <w:r>
              <w:t>-положение о Программе развития</w:t>
            </w:r>
          </w:p>
          <w:p w:rsidR="004414DA" w:rsidRDefault="004414DA">
            <w:r>
              <w:t>-положение о портфолио педагогических работников</w:t>
            </w:r>
          </w:p>
          <w:p w:rsidR="004414DA" w:rsidRDefault="004414DA">
            <w:r>
              <w:t>-положение о службе мониторинга</w:t>
            </w:r>
          </w:p>
          <w:p w:rsidR="004414DA" w:rsidRDefault="004414DA">
            <w:r>
              <w:t>-положение о рабочих программах</w:t>
            </w:r>
          </w:p>
          <w:p w:rsidR="004414DA" w:rsidRDefault="004414DA">
            <w:r>
              <w:t>-положение о структурном подразделении</w:t>
            </w:r>
          </w:p>
          <w:p w:rsidR="004414DA" w:rsidRDefault="004414DA">
            <w:r>
              <w:t>-положение об организации работы по охране труда</w:t>
            </w:r>
          </w:p>
          <w:p w:rsidR="004414DA" w:rsidRDefault="004414DA">
            <w:r>
              <w:t>-положение о должностном контроле</w:t>
            </w:r>
          </w:p>
          <w:p w:rsidR="004414DA" w:rsidRDefault="004414DA">
            <w:r>
              <w:t>-положение о ГО и ЧС</w:t>
            </w:r>
          </w:p>
          <w:p w:rsidR="004414DA" w:rsidRDefault="004414DA">
            <w:r>
              <w:t>-положение о привлечении внебюджетных средств</w:t>
            </w:r>
          </w:p>
          <w:p w:rsidR="000914B3" w:rsidRDefault="000914B3" w:rsidP="004B4346">
            <w:pPr>
              <w:ind w:right="40"/>
              <w:rPr>
                <w:rFonts w:eastAsia="Courier New"/>
                <w:color w:val="000000"/>
                <w:sz w:val="22"/>
              </w:rPr>
            </w:pPr>
            <w:proofErr w:type="gramStart"/>
            <w:r>
              <w:t>- п</w:t>
            </w:r>
            <w:r w:rsidRPr="000914B3">
              <w:rPr>
                <w:rFonts w:eastAsia="Courier New"/>
                <w:color w:val="000000"/>
                <w:sz w:val="22"/>
              </w:rPr>
              <w:t xml:space="preserve">орядок приема и отчисления муниципального бюджетного дошкольного образовательного учреждении «Детский сад № 4 г. Беслана» Правобережного района Республики Северная Осетия </w:t>
            </w:r>
            <w:r w:rsidR="00C62B58">
              <w:rPr>
                <w:rFonts w:eastAsia="Courier New"/>
                <w:color w:val="000000"/>
                <w:sz w:val="22"/>
              </w:rPr>
              <w:t>–</w:t>
            </w:r>
            <w:r w:rsidRPr="000914B3">
              <w:rPr>
                <w:rFonts w:eastAsia="Courier New"/>
                <w:color w:val="000000"/>
                <w:sz w:val="22"/>
              </w:rPr>
              <w:t xml:space="preserve"> Алания</w:t>
            </w:r>
            <w:r w:rsidR="00C62B58">
              <w:rPr>
                <w:rFonts w:eastAsia="Courier New"/>
                <w:color w:val="000000"/>
                <w:sz w:val="22"/>
              </w:rPr>
              <w:t>;</w:t>
            </w:r>
            <w:r w:rsidRPr="000914B3">
              <w:rPr>
                <w:rFonts w:eastAsia="Courier New"/>
                <w:color w:val="000000"/>
                <w:sz w:val="22"/>
              </w:rPr>
              <w:t xml:space="preserve"> </w:t>
            </w:r>
            <w:proofErr w:type="gramEnd"/>
          </w:p>
          <w:p w:rsidR="00C3286D" w:rsidRPr="00C3286D" w:rsidRDefault="00C3286D" w:rsidP="00C3286D">
            <w:pPr>
              <w:shd w:val="clear" w:color="auto" w:fill="FFFFFF"/>
              <w:rPr>
                <w:rFonts w:ascii="Calibri" w:hAnsi="Calibri" w:cs="Arial"/>
                <w:color w:val="000000"/>
                <w:sz w:val="20"/>
                <w:szCs w:val="22"/>
              </w:rPr>
            </w:pPr>
            <w:r>
              <w:rPr>
                <w:rFonts w:eastAsia="Courier New"/>
                <w:color w:val="000000"/>
                <w:sz w:val="22"/>
              </w:rPr>
              <w:t>-Положение</w:t>
            </w:r>
            <w:r w:rsidRPr="00C3286D">
              <w:rPr>
                <w:b/>
                <w:bCs/>
                <w:color w:val="000000"/>
                <w:sz w:val="28"/>
              </w:rPr>
              <w:t xml:space="preserve"> </w:t>
            </w:r>
            <w:r w:rsidRPr="00C3286D">
              <w:rPr>
                <w:bCs/>
                <w:color w:val="000000"/>
                <w:sz w:val="22"/>
              </w:rPr>
              <w:t>о педагогической диагностике (мониторинге)</w:t>
            </w:r>
          </w:p>
          <w:p w:rsidR="00C3286D" w:rsidRDefault="00C3286D" w:rsidP="00C3286D">
            <w:pPr>
              <w:shd w:val="clear" w:color="auto" w:fill="FFFFFF"/>
              <w:rPr>
                <w:bCs/>
                <w:color w:val="000000"/>
                <w:sz w:val="22"/>
              </w:rPr>
            </w:pPr>
            <w:r w:rsidRPr="00C3286D">
              <w:rPr>
                <w:bCs/>
                <w:color w:val="000000"/>
                <w:sz w:val="22"/>
              </w:rPr>
              <w:t>индивидуального развития воспитанников МБДОУ «Детский сад №4 г.</w:t>
            </w:r>
            <w:r w:rsidR="00C62B58">
              <w:rPr>
                <w:bCs/>
                <w:color w:val="000000"/>
                <w:sz w:val="22"/>
              </w:rPr>
              <w:t xml:space="preserve"> </w:t>
            </w:r>
            <w:r w:rsidRPr="00C3286D">
              <w:rPr>
                <w:bCs/>
                <w:color w:val="000000"/>
                <w:sz w:val="22"/>
              </w:rPr>
              <w:t>Беслана»</w:t>
            </w:r>
            <w:r>
              <w:rPr>
                <w:bCs/>
                <w:color w:val="000000"/>
                <w:sz w:val="22"/>
              </w:rPr>
              <w:t>;</w:t>
            </w:r>
          </w:p>
          <w:p w:rsidR="00C3286D" w:rsidRDefault="00C62B58" w:rsidP="00C3286D">
            <w:pPr>
              <w:shd w:val="clear" w:color="auto" w:fill="FFFFFF"/>
              <w:rPr>
                <w:color w:val="000000"/>
                <w:sz w:val="22"/>
                <w:szCs w:val="28"/>
              </w:rPr>
            </w:pPr>
            <w:r>
              <w:rPr>
                <w:rFonts w:eastAsia="Courier New"/>
                <w:color w:val="000000"/>
                <w:sz w:val="22"/>
              </w:rPr>
              <w:t>-</w:t>
            </w:r>
            <w:r w:rsidR="00C3286D">
              <w:rPr>
                <w:rFonts w:eastAsia="Courier New"/>
                <w:color w:val="000000"/>
                <w:sz w:val="22"/>
              </w:rPr>
              <w:t>Положение</w:t>
            </w:r>
            <w:r w:rsidR="00C3286D" w:rsidRPr="00C328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3286D" w:rsidRPr="00C3286D">
              <w:rPr>
                <w:rFonts w:eastAsiaTheme="minorHAnsi"/>
                <w:sz w:val="22"/>
                <w:szCs w:val="28"/>
                <w:lang w:eastAsia="en-US"/>
              </w:rPr>
              <w:t xml:space="preserve">о группе с </w:t>
            </w:r>
            <w:proofErr w:type="spellStart"/>
            <w:r w:rsidR="00C3286D" w:rsidRPr="00C3286D">
              <w:rPr>
                <w:rFonts w:eastAsiaTheme="minorHAnsi"/>
                <w:sz w:val="22"/>
                <w:szCs w:val="28"/>
                <w:lang w:eastAsia="en-US"/>
              </w:rPr>
              <w:t>полилингвальной</w:t>
            </w:r>
            <w:proofErr w:type="spellEnd"/>
            <w:r w:rsidR="00C3286D" w:rsidRPr="00C3286D">
              <w:rPr>
                <w:rFonts w:eastAsiaTheme="minorHAnsi"/>
                <w:sz w:val="22"/>
                <w:szCs w:val="28"/>
                <w:lang w:eastAsia="en-US"/>
              </w:rPr>
              <w:t xml:space="preserve"> (осетинско-русской) моделью образования</w:t>
            </w:r>
            <w:r w:rsidR="00C3286D" w:rsidRPr="00C3286D">
              <w:rPr>
                <w:color w:val="000000"/>
                <w:sz w:val="22"/>
                <w:szCs w:val="28"/>
              </w:rPr>
              <w:t xml:space="preserve"> в МБДОУ «Детский сад №4 г. Беслана»</w:t>
            </w:r>
            <w:r w:rsidR="00C3286D">
              <w:rPr>
                <w:color w:val="000000"/>
                <w:sz w:val="22"/>
                <w:szCs w:val="28"/>
              </w:rPr>
              <w:t>;</w:t>
            </w:r>
          </w:p>
          <w:p w:rsidR="00EB2AF7" w:rsidRDefault="00C62B58" w:rsidP="00C3286D">
            <w:pPr>
              <w:shd w:val="clear" w:color="auto" w:fill="FFFFFF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-</w:t>
            </w:r>
            <w:r w:rsidR="00EB2AF7">
              <w:rPr>
                <w:color w:val="000000"/>
                <w:sz w:val="22"/>
                <w:szCs w:val="28"/>
              </w:rPr>
              <w:t xml:space="preserve">Положение об оплате труда работников </w:t>
            </w:r>
            <w:r w:rsidR="00EB2AF7" w:rsidRPr="00C3286D">
              <w:rPr>
                <w:color w:val="000000"/>
                <w:sz w:val="22"/>
                <w:szCs w:val="28"/>
              </w:rPr>
              <w:t>МБДОУ «Детский сад №4 г. Беслана»</w:t>
            </w:r>
            <w:r w:rsidR="00EB2AF7">
              <w:rPr>
                <w:color w:val="000000"/>
                <w:sz w:val="22"/>
                <w:szCs w:val="28"/>
              </w:rPr>
              <w:t>;</w:t>
            </w:r>
          </w:p>
          <w:p w:rsidR="00EB2AF7" w:rsidRDefault="00C62B58" w:rsidP="00C3286D">
            <w:pPr>
              <w:shd w:val="clear" w:color="auto" w:fill="FFFFFF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-</w:t>
            </w:r>
            <w:r w:rsidR="00EB2AF7">
              <w:rPr>
                <w:color w:val="000000"/>
                <w:sz w:val="22"/>
                <w:szCs w:val="28"/>
              </w:rPr>
              <w:t xml:space="preserve">Положение о премировании работников </w:t>
            </w:r>
            <w:r w:rsidR="00EB2AF7" w:rsidRPr="00C3286D">
              <w:rPr>
                <w:color w:val="000000"/>
                <w:sz w:val="22"/>
                <w:szCs w:val="28"/>
              </w:rPr>
              <w:t>МБДОУ «Детский сад №4 г. Беслана»</w:t>
            </w:r>
            <w:r w:rsidR="00EB2AF7">
              <w:rPr>
                <w:color w:val="000000"/>
                <w:sz w:val="22"/>
                <w:szCs w:val="28"/>
              </w:rPr>
              <w:t>;</w:t>
            </w:r>
          </w:p>
          <w:p w:rsidR="00C3286D" w:rsidRDefault="00C62B58" w:rsidP="00EB2AF7">
            <w:pPr>
              <w:shd w:val="clear" w:color="auto" w:fill="FFFFFF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-</w:t>
            </w:r>
            <w:r w:rsidR="00EB2AF7">
              <w:rPr>
                <w:color w:val="000000"/>
                <w:sz w:val="22"/>
                <w:szCs w:val="28"/>
              </w:rPr>
              <w:t xml:space="preserve">Положение об оказании материальной помощи работникам </w:t>
            </w:r>
            <w:r w:rsidR="00EB2AF7" w:rsidRPr="00C3286D">
              <w:rPr>
                <w:color w:val="000000"/>
                <w:sz w:val="22"/>
                <w:szCs w:val="28"/>
              </w:rPr>
              <w:t>МБДОУ «Детский сад №4 г. Беслана»</w:t>
            </w:r>
            <w:r w:rsidR="00D0599F">
              <w:rPr>
                <w:color w:val="000000"/>
                <w:sz w:val="22"/>
                <w:szCs w:val="28"/>
              </w:rPr>
              <w:t>;</w:t>
            </w:r>
          </w:p>
          <w:p w:rsidR="00D0599F" w:rsidRDefault="00C62B58" w:rsidP="00EB2AF7">
            <w:pPr>
              <w:shd w:val="clear" w:color="auto" w:fill="FFFFFF"/>
              <w:rPr>
                <w:bCs/>
                <w:sz w:val="22"/>
              </w:rPr>
            </w:pPr>
            <w:r w:rsidRPr="00C62B58">
              <w:rPr>
                <w:bCs/>
                <w:sz w:val="22"/>
              </w:rPr>
              <w:t>-</w:t>
            </w:r>
            <w:r w:rsidR="00D0599F" w:rsidRPr="00C62B58">
              <w:rPr>
                <w:bCs/>
                <w:sz w:val="22"/>
              </w:rPr>
              <w:t>Положение о порядке проведения исп</w:t>
            </w:r>
            <w:r w:rsidR="00EA278F">
              <w:rPr>
                <w:bCs/>
                <w:sz w:val="22"/>
              </w:rPr>
              <w:t>ытаний спортивного оборудования.</w:t>
            </w:r>
          </w:p>
          <w:p w:rsidR="006E14CD" w:rsidRPr="00EB2AF7" w:rsidRDefault="006E14CD" w:rsidP="00EB2AF7">
            <w:pPr>
              <w:shd w:val="clear" w:color="auto" w:fill="FFFFFF"/>
              <w:rPr>
                <w:bCs/>
                <w:color w:val="000000"/>
                <w:sz w:val="22"/>
              </w:rPr>
            </w:pPr>
          </w:p>
        </w:tc>
      </w:tr>
      <w:tr w:rsidR="004414DA" w:rsidTr="004414DA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lastRenderedPageBreak/>
              <w:t xml:space="preserve">1.4. Перечень лицензий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 с указанием реквизитов (действующей и предыдущей).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t xml:space="preserve">Действующая лицензия на </w:t>
            </w:r>
            <w:proofErr w:type="gramStart"/>
            <w:r>
              <w:t>право  ведения</w:t>
            </w:r>
            <w:proofErr w:type="gramEnd"/>
            <w:r>
              <w:t xml:space="preserve"> образовательной </w:t>
            </w:r>
            <w:r w:rsidR="0090739E">
              <w:t>деятельности серия 15Л01№0001654 от 25 сентября  2020</w:t>
            </w:r>
            <w:r>
              <w:t>г.</w:t>
            </w:r>
            <w:r w:rsidR="0090739E">
              <w:t xml:space="preserve"> №2703</w:t>
            </w:r>
          </w:p>
          <w:p w:rsidR="004414DA" w:rsidRDefault="00F8159B" w:rsidP="003F4FF0">
            <w:r>
              <w:t xml:space="preserve">Действующая лицензия на </w:t>
            </w:r>
            <w:proofErr w:type="gramStart"/>
            <w:r>
              <w:t>право  ведения</w:t>
            </w:r>
            <w:proofErr w:type="gramEnd"/>
            <w:r>
              <w:t xml:space="preserve"> </w:t>
            </w:r>
            <w:r w:rsidR="003F4FF0">
              <w:t>общего образования и дополнительного</w:t>
            </w:r>
            <w:r>
              <w:t xml:space="preserve"> </w:t>
            </w:r>
            <w:r w:rsidR="003F4FF0">
              <w:t xml:space="preserve">образования, </w:t>
            </w:r>
            <w:r w:rsidR="000470EB">
              <w:t>регистрационный номер №ЛО35-01233-15/00250796</w:t>
            </w:r>
            <w:r w:rsidR="008D5BED">
              <w:t xml:space="preserve"> от 07.12.2022г.</w:t>
            </w:r>
            <w:r w:rsidR="000470EB">
              <w:t xml:space="preserve"> </w:t>
            </w:r>
          </w:p>
        </w:tc>
      </w:tr>
    </w:tbl>
    <w:p w:rsidR="004414DA" w:rsidRDefault="004414DA" w:rsidP="004414DA"/>
    <w:p w:rsidR="004414DA" w:rsidRDefault="004414DA" w:rsidP="004414DA">
      <w:pPr>
        <w:rPr>
          <w:b/>
        </w:rPr>
      </w:pPr>
      <w:r>
        <w:rPr>
          <w:b/>
        </w:rPr>
        <w:t>2. Право владения, использования материально-технической базы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6240"/>
      </w:tblGrid>
      <w:tr w:rsidR="004414DA" w:rsidTr="004414D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Критерии </w:t>
            </w:r>
            <w:proofErr w:type="spellStart"/>
            <w:r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Результаты </w:t>
            </w:r>
            <w:proofErr w:type="gramStart"/>
            <w:r>
              <w:rPr>
                <w:color w:val="000000"/>
              </w:rPr>
              <w:t>проведенного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самообследования</w:t>
            </w:r>
            <w:proofErr w:type="spellEnd"/>
          </w:p>
        </w:tc>
      </w:tr>
      <w:tr w:rsidR="004414DA" w:rsidTr="004414D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 xml:space="preserve">2.1. </w:t>
            </w:r>
            <w:r>
              <w:rPr>
                <w:color w:val="000000"/>
              </w:rPr>
              <w:t>Реквизиты документов на право пользования зданием, помещениями, площадями</w:t>
            </w:r>
            <w:r>
              <w:t>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Pr="004B4346" w:rsidRDefault="004414DA" w:rsidP="004B4346">
            <w:pPr>
              <w:pStyle w:val="10"/>
              <w:tabs>
                <w:tab w:val="left" w:pos="284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от 29.12.2011 г., №15-АЕ 984874, выданный в оперативное управление администрацией местного самоуправления Правобережного района РС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Алания от 24.05.2011г. № 210-п </w:t>
            </w:r>
            <w:r>
              <w:rPr>
                <w:rFonts w:ascii="Times New Roman" w:hAnsi="Times New Roman"/>
              </w:rPr>
              <w:lastRenderedPageBreak/>
              <w:t xml:space="preserve">здание детского сада общей площадью 645,32 кв. м., инвентарный № 614, литер: А, Б, б, В, Г, этажность:1, акт приема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ередачи муниципального имущества от 16.07.2011г.; кад</w:t>
            </w:r>
            <w:r w:rsidR="004B4346">
              <w:rPr>
                <w:rFonts w:ascii="Times New Roman" w:hAnsi="Times New Roman"/>
              </w:rPr>
              <w:t>астровый №15-15-03/175/2011-042</w:t>
            </w:r>
          </w:p>
        </w:tc>
      </w:tr>
      <w:tr w:rsidR="004414DA" w:rsidTr="004414D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lastRenderedPageBreak/>
              <w:t xml:space="preserve">2.2. </w:t>
            </w:r>
            <w:proofErr w:type="gramStart"/>
            <w:r>
      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</w:t>
            </w:r>
            <w:proofErr w:type="spellStart"/>
            <w:r>
              <w:t>кв.м</w:t>
            </w:r>
            <w:proofErr w:type="spellEnd"/>
            <w:r>
              <w:t>.).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pPr>
              <w:rPr>
                <w:color w:val="000000"/>
              </w:rPr>
            </w:pPr>
            <w:r>
              <w:rPr>
                <w:color w:val="000000"/>
              </w:rPr>
              <w:t>363029 Россия, Республика Северная Осетия-Алания, Правобережный район, г. Беслан, ул. Плиева 22. Общая площадь здания ДОУ 883,6 кв. м., площадь земельного участка-3266кв. м.</w:t>
            </w:r>
          </w:p>
          <w:p w:rsidR="004414DA" w:rsidRDefault="004414DA">
            <w:pPr>
              <w:rPr>
                <w:color w:val="000000"/>
              </w:rPr>
            </w:pPr>
            <w:r>
              <w:rPr>
                <w:color w:val="000000"/>
              </w:rPr>
              <w:t>Этажность-1.</w:t>
            </w:r>
          </w:p>
          <w:p w:rsidR="004414DA" w:rsidRDefault="004414DA">
            <w:pPr>
              <w:rPr>
                <w:color w:val="000000"/>
              </w:rPr>
            </w:pPr>
            <w:r>
              <w:rPr>
                <w:color w:val="000000"/>
              </w:rPr>
              <w:t>Помещения:</w:t>
            </w:r>
          </w:p>
          <w:p w:rsidR="004414DA" w:rsidRPr="004B4346" w:rsidRDefault="007613DC">
            <w:pPr>
              <w:rPr>
                <w:color w:val="000000"/>
              </w:rPr>
            </w:pPr>
            <w:r>
              <w:rPr>
                <w:color w:val="000000"/>
              </w:rPr>
              <w:t>-групповые помещения – 4</w:t>
            </w:r>
            <w:r w:rsidR="004B4346">
              <w:rPr>
                <w:color w:val="000000"/>
              </w:rPr>
              <w:t xml:space="preserve">, </w:t>
            </w:r>
          </w:p>
        </w:tc>
      </w:tr>
      <w:tr w:rsidR="004414DA" w:rsidTr="004414D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 xml:space="preserve">2.3. </w:t>
            </w:r>
            <w:proofErr w:type="gramStart"/>
            <w:r>
              <w:t xml:space="preserve">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площади). 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pPr>
              <w:pStyle w:val="10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-Санитарно-эпидемиологическое заключение от </w:t>
            </w:r>
            <w:r w:rsidR="004B4346">
              <w:rPr>
                <w:rFonts w:ascii="Times New Roman" w:hAnsi="Times New Roman"/>
              </w:rPr>
              <w:t xml:space="preserve">16.03.2020г. </w:t>
            </w:r>
            <w:r w:rsidR="00F373C5">
              <w:rPr>
                <w:rFonts w:ascii="Times New Roman" w:hAnsi="Times New Roman"/>
              </w:rPr>
              <w:t>№15.01.09.000.М.000130.03.20</w:t>
            </w:r>
          </w:p>
          <w:p w:rsidR="00F8159B" w:rsidRDefault="00F373C5" w:rsidP="00F8159B">
            <w:pPr>
              <w:pStyle w:val="10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-Санитарно-эпидемиологическое заключение от 16.03.2020г. № 15.01.09.000.М.000129.03.20</w:t>
            </w:r>
          </w:p>
          <w:p w:rsidR="00F8159B" w:rsidRDefault="00F8159B" w:rsidP="00F8159B">
            <w:pPr>
              <w:pStyle w:val="10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-Санитарно-эпидемиологическое заключение от 22.11.2022г. №15.01.09.000.М.000485.11.22</w:t>
            </w:r>
          </w:p>
          <w:p w:rsidR="004414DA" w:rsidRPr="00061C9F" w:rsidRDefault="009F73FC" w:rsidP="00F8159B">
            <w:pPr>
              <w:pStyle w:val="10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061C9F">
              <w:rPr>
                <w:rFonts w:ascii="Times New Roman" w:hAnsi="Times New Roman"/>
              </w:rPr>
              <w:t>Заключение о соответствии объекта защиты обязательным требованиям пожарной безопасности от 25.10.2012г.</w:t>
            </w:r>
          </w:p>
        </w:tc>
      </w:tr>
      <w:tr w:rsidR="004414DA" w:rsidTr="004414D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>2.4.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7613DC">
            <w:r>
              <w:t>Групповые помещения – 4</w:t>
            </w:r>
          </w:p>
          <w:p w:rsidR="004414DA" w:rsidRDefault="004414DA">
            <w:r>
              <w:t>Спальни- 3</w:t>
            </w:r>
          </w:p>
          <w:p w:rsidR="004414DA" w:rsidRDefault="004414DA">
            <w:r>
              <w:t>Кабинет заведующей -1</w:t>
            </w:r>
          </w:p>
          <w:p w:rsidR="004414DA" w:rsidRDefault="004414DA">
            <w:r>
              <w:t>Метод</w:t>
            </w:r>
            <w:r w:rsidR="002D6A1D">
              <w:t xml:space="preserve">ический </w:t>
            </w:r>
            <w:r>
              <w:t>кабинет-1</w:t>
            </w:r>
          </w:p>
          <w:p w:rsidR="004414DA" w:rsidRDefault="004414DA">
            <w:r>
              <w:t>Медицинский кабинет -1</w:t>
            </w:r>
          </w:p>
          <w:p w:rsidR="004414DA" w:rsidRDefault="004414DA">
            <w:r>
              <w:t>Пищеблок -1</w:t>
            </w:r>
          </w:p>
        </w:tc>
      </w:tr>
      <w:tr w:rsidR="004414DA" w:rsidTr="004414D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t>2.5.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4414DA" w:rsidRDefault="004414DA"/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474C4D" w:rsidRDefault="004414DA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474C4D">
              <w:rPr>
                <w:rFonts w:ascii="Times New Roman" w:hAnsi="Times New Roman"/>
                <w:lang w:eastAsia="ru-RU"/>
              </w:rPr>
              <w:t xml:space="preserve">    </w:t>
            </w:r>
            <w:r w:rsidR="00F36A83">
              <w:rPr>
                <w:rFonts w:ascii="Times New Roman" w:hAnsi="Times New Roman"/>
              </w:rPr>
              <w:t>В ДОУ имеется в наличии 3</w:t>
            </w:r>
            <w:r w:rsidRPr="00474C4D">
              <w:rPr>
                <w:rFonts w:ascii="Times New Roman" w:hAnsi="Times New Roman"/>
              </w:rPr>
              <w:t xml:space="preserve"> </w:t>
            </w:r>
            <w:proofErr w:type="gramStart"/>
            <w:r w:rsidRPr="00474C4D">
              <w:rPr>
                <w:rFonts w:ascii="Times New Roman" w:hAnsi="Times New Roman"/>
              </w:rPr>
              <w:t>персональных</w:t>
            </w:r>
            <w:proofErr w:type="gramEnd"/>
            <w:r w:rsidRPr="00474C4D">
              <w:rPr>
                <w:rFonts w:ascii="Times New Roman" w:hAnsi="Times New Roman"/>
              </w:rPr>
              <w:t xml:space="preserve"> компьютера и 1 ноутбук:</w:t>
            </w:r>
          </w:p>
          <w:tbl>
            <w:tblPr>
              <w:tblW w:w="0" w:type="auto"/>
              <w:tblInd w:w="534" w:type="dxa"/>
              <w:tblLook w:val="00A0" w:firstRow="1" w:lastRow="0" w:firstColumn="1" w:lastColumn="0" w:noHBand="0" w:noVBand="0"/>
            </w:tblPr>
            <w:tblGrid>
              <w:gridCol w:w="3685"/>
              <w:gridCol w:w="1276"/>
            </w:tblGrid>
            <w:tr w:rsidR="00474C4D" w:rsidRPr="00474C4D">
              <w:tc>
                <w:tcPr>
                  <w:tcW w:w="3685" w:type="dxa"/>
                  <w:hideMark/>
                </w:tcPr>
                <w:p w:rsidR="004414DA" w:rsidRPr="00474C4D" w:rsidRDefault="004414DA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474C4D">
                    <w:rPr>
                      <w:rFonts w:ascii="Times New Roman" w:hAnsi="Times New Roman"/>
                    </w:rPr>
                    <w:t>Методический кабинет</w:t>
                  </w:r>
                </w:p>
              </w:tc>
              <w:tc>
                <w:tcPr>
                  <w:tcW w:w="1276" w:type="dxa"/>
                  <w:hideMark/>
                </w:tcPr>
                <w:p w:rsidR="004414DA" w:rsidRPr="00474C4D" w:rsidRDefault="004414DA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474C4D">
                    <w:rPr>
                      <w:rFonts w:ascii="Times New Roman" w:hAnsi="Times New Roman"/>
                    </w:rPr>
                    <w:t>1 шт.</w:t>
                  </w:r>
                </w:p>
              </w:tc>
            </w:tr>
            <w:tr w:rsidR="00474C4D" w:rsidRPr="00474C4D">
              <w:tc>
                <w:tcPr>
                  <w:tcW w:w="3685" w:type="dxa"/>
                  <w:hideMark/>
                </w:tcPr>
                <w:p w:rsidR="004414DA" w:rsidRPr="00474C4D" w:rsidRDefault="004414DA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474C4D">
                    <w:rPr>
                      <w:rFonts w:ascii="Times New Roman" w:hAnsi="Times New Roman"/>
                    </w:rPr>
                    <w:t>Кабинет заведующей</w:t>
                  </w:r>
                </w:p>
              </w:tc>
              <w:tc>
                <w:tcPr>
                  <w:tcW w:w="1276" w:type="dxa"/>
                  <w:hideMark/>
                </w:tcPr>
                <w:p w:rsidR="004414DA" w:rsidRPr="00474C4D" w:rsidRDefault="004414DA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 w:line="276" w:lineRule="auto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474C4D">
                    <w:rPr>
                      <w:rFonts w:ascii="Times New Roman" w:hAnsi="Times New Roman"/>
                    </w:rPr>
                    <w:t>1 шт.</w:t>
                  </w:r>
                </w:p>
              </w:tc>
            </w:tr>
          </w:tbl>
          <w:p w:rsidR="004414DA" w:rsidRPr="00474C4D" w:rsidRDefault="004414DA">
            <w:r w:rsidRPr="00474C4D">
              <w:t>Подключения к Интернету имеют 2 компьютера</w:t>
            </w:r>
          </w:p>
          <w:p w:rsidR="004414DA" w:rsidRDefault="004414DA">
            <w:pPr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  <w:lang w:val="en-US"/>
              </w:rPr>
              <w:t>-mail: Mkdoy4.Beslan@yandex.ru</w:t>
            </w:r>
          </w:p>
          <w:p w:rsidR="004414DA" w:rsidRDefault="004414DA">
            <w:r>
              <w:t>Создан сайт ДОУ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wwwbeslan</w:t>
            </w:r>
            <w:proofErr w:type="spellEnd"/>
            <w:r>
              <w:rPr>
                <w:b/>
              </w:rPr>
              <w:t>4.</w:t>
            </w:r>
            <w:proofErr w:type="spellStart"/>
            <w:r>
              <w:rPr>
                <w:b/>
                <w:lang w:val="en-US"/>
              </w:rPr>
              <w:t>irdou</w:t>
            </w:r>
            <w:proofErr w:type="spellEnd"/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  <w:tr w:rsidR="004414DA" w:rsidTr="004414D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t>2.6.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</w:t>
            </w:r>
          </w:p>
          <w:p w:rsidR="004414DA" w:rsidRDefault="004414DA"/>
          <w:p w:rsidR="004414DA" w:rsidRDefault="004414DA"/>
          <w:p w:rsidR="004414DA" w:rsidRDefault="004414DA"/>
          <w:p w:rsidR="004414DA" w:rsidRDefault="004414DA"/>
          <w:p w:rsidR="004414DA" w:rsidRDefault="004414DA"/>
          <w:p w:rsidR="004414DA" w:rsidRDefault="004414DA"/>
          <w:p w:rsidR="004414DA" w:rsidRDefault="004414DA"/>
          <w:p w:rsidR="004414DA" w:rsidRDefault="004414DA"/>
          <w:p w:rsidR="004414DA" w:rsidRDefault="004414DA"/>
          <w:p w:rsidR="004414DA" w:rsidRDefault="004414DA"/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соответствии с изменениями № 1 к СанПиН 2.4.1.2660-10</w:t>
            </w:r>
            <w:r w:rsidR="006225D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(утв.</w:t>
            </w:r>
            <w:r w:rsidR="00EA278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постановлением Главного государственного врача РФ от 20.12.2010 г. № 164) п.5: количество детей в группах дошкольной организации  общеразвивающей направленности определяется исходя из расчета площади групповой (игровой) в дошкольных группах не менее 2,0 м</w:t>
            </w:r>
            <w:proofErr w:type="gramStart"/>
            <w:r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на одного ребенка.</w:t>
            </w:r>
          </w:p>
          <w:p w:rsidR="004414DA" w:rsidRDefault="004414DA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Реальная площадь на одного воспитанника в дошкольном образовательном учреждении составляет:</w:t>
            </w:r>
          </w:p>
          <w:p w:rsidR="004414DA" w:rsidRDefault="004414DA">
            <w:pPr>
              <w:pStyle w:val="10"/>
              <w:tabs>
                <w:tab w:val="left" w:pos="-1985"/>
                <w:tab w:val="left" w:pos="-1843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103"/>
              <w:gridCol w:w="1334"/>
              <w:gridCol w:w="1601"/>
              <w:gridCol w:w="976"/>
            </w:tblGrid>
            <w:tr w:rsidR="004414DA"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E55A96" w:rsidRDefault="004414D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5A96">
                    <w:rPr>
                      <w:b/>
                      <w:sz w:val="18"/>
                      <w:szCs w:val="18"/>
                    </w:rPr>
                    <w:t>Название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E55A96" w:rsidRDefault="004414D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5A96">
                    <w:rPr>
                      <w:b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8E5561" w:rsidRDefault="004C70DE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Кол-во детей на 31.12.2023</w:t>
                  </w:r>
                  <w:r w:rsidR="004414DA" w:rsidRPr="00D1776E">
                    <w:rPr>
                      <w:b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E55A96" w:rsidRDefault="004414D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5A96">
                    <w:rPr>
                      <w:b/>
                      <w:sz w:val="18"/>
                      <w:szCs w:val="18"/>
                    </w:rPr>
                    <w:t>Площадь</w:t>
                  </w:r>
                </w:p>
              </w:tc>
            </w:tr>
            <w:tr w:rsidR="004414DA" w:rsidTr="00ED33EF"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4414DA">
                  <w:r w:rsidRPr="0077532B">
                    <w:t>младшая группа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ED33EF">
                  <w:pPr>
                    <w:jc w:val="center"/>
                  </w:pPr>
                  <w:r w:rsidRPr="0077532B">
                    <w:t>3</w:t>
                  </w:r>
                  <w:r w:rsidR="004414DA" w:rsidRPr="0077532B">
                    <w:t xml:space="preserve">-4 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14DA" w:rsidRPr="0077532B" w:rsidRDefault="00D1776E">
                  <w:pPr>
                    <w:jc w:val="center"/>
                  </w:pPr>
                  <w:r w:rsidRPr="0077532B">
                    <w:t>11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E34142">
                  <w:pPr>
                    <w:jc w:val="center"/>
                  </w:pPr>
                  <w:r w:rsidRPr="0077532B">
                    <w:t>48</w:t>
                  </w:r>
                </w:p>
              </w:tc>
            </w:tr>
            <w:tr w:rsidR="004414DA" w:rsidTr="000302D0"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CE40F6">
                  <w:r w:rsidRPr="0077532B">
                    <w:t>с</w:t>
                  </w:r>
                  <w:r w:rsidR="004414DA" w:rsidRPr="0077532B">
                    <w:t>редняя группа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4414DA">
                  <w:pPr>
                    <w:jc w:val="center"/>
                  </w:pPr>
                  <w:r w:rsidRPr="0077532B">
                    <w:t xml:space="preserve">4-5 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14DA" w:rsidRPr="0077532B" w:rsidRDefault="004C70DE">
                  <w:pPr>
                    <w:jc w:val="center"/>
                  </w:pPr>
                  <w:r w:rsidRPr="0077532B">
                    <w:t>14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D516D4">
                  <w:pPr>
                    <w:jc w:val="center"/>
                  </w:pPr>
                  <w:r w:rsidRPr="0077532B">
                    <w:t>43</w:t>
                  </w:r>
                </w:p>
              </w:tc>
            </w:tr>
            <w:tr w:rsidR="004414DA" w:rsidTr="00AA7263"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CE40F6">
                  <w:r w:rsidRPr="0077532B">
                    <w:t>с</w:t>
                  </w:r>
                  <w:r w:rsidR="004414DA" w:rsidRPr="0077532B">
                    <w:t>таршая группа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4414DA">
                  <w:pPr>
                    <w:jc w:val="center"/>
                  </w:pPr>
                  <w:r w:rsidRPr="0077532B">
                    <w:t xml:space="preserve">5-6 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14DA" w:rsidRPr="0077532B" w:rsidRDefault="004C70DE">
                  <w:pPr>
                    <w:jc w:val="center"/>
                  </w:pPr>
                  <w:r w:rsidRPr="0077532B">
                    <w:t>19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E34142">
                  <w:pPr>
                    <w:jc w:val="center"/>
                  </w:pPr>
                  <w:r w:rsidRPr="0077532B">
                    <w:t>44</w:t>
                  </w:r>
                </w:p>
              </w:tc>
            </w:tr>
            <w:tr w:rsidR="004414DA" w:rsidTr="00AA7263">
              <w:tc>
                <w:tcPr>
                  <w:tcW w:w="2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CE40F6">
                  <w:r w:rsidRPr="0077532B">
                    <w:t>п</w:t>
                  </w:r>
                  <w:r w:rsidR="004414DA" w:rsidRPr="0077532B">
                    <w:t>одготовительная группа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4414DA">
                  <w:pPr>
                    <w:jc w:val="center"/>
                  </w:pPr>
                  <w:r w:rsidRPr="0077532B">
                    <w:t>6-7</w:t>
                  </w:r>
                </w:p>
              </w:tc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14DA" w:rsidRPr="0077532B" w:rsidRDefault="004C70DE">
                  <w:pPr>
                    <w:jc w:val="center"/>
                  </w:pPr>
                  <w:r w:rsidRPr="0077532B">
                    <w:t>20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14DA" w:rsidRPr="0077532B" w:rsidRDefault="004414DA">
                  <w:pPr>
                    <w:jc w:val="center"/>
                  </w:pPr>
                  <w:r w:rsidRPr="0077532B">
                    <w:t>4</w:t>
                  </w:r>
                  <w:r w:rsidR="00D516D4" w:rsidRPr="0077532B">
                    <w:t>3</w:t>
                  </w:r>
                </w:p>
              </w:tc>
            </w:tr>
          </w:tbl>
          <w:p w:rsidR="004414DA" w:rsidRDefault="004414DA"/>
        </w:tc>
      </w:tr>
      <w:tr w:rsidR="004414DA" w:rsidTr="004414DA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>2.7. Сведения о помещениях, находящихся в состояния износа или требующих капитального ремонта.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1F3F6B">
            <w:r>
              <w:t>Имеется акт комиссионного осмотра здания (помещений) от 20.12.2023г.</w:t>
            </w:r>
          </w:p>
        </w:tc>
      </w:tr>
      <w:tr w:rsidR="004414DA" w:rsidTr="004414DA"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lastRenderedPageBreak/>
              <w:t>2.8. Динамика изменений материально-технического состояния образовательного учреждения за 5 последних лет (</w:t>
            </w:r>
            <w:proofErr w:type="spellStart"/>
            <w:r>
              <w:t>межатте</w:t>
            </w:r>
            <w:r w:rsidR="00BA0542">
              <w:t>с</w:t>
            </w:r>
            <w:r>
              <w:t>тационный</w:t>
            </w:r>
            <w:proofErr w:type="spellEnd"/>
            <w:r>
              <w:t xml:space="preserve"> период).</w:t>
            </w:r>
          </w:p>
          <w:p w:rsidR="00ED0F2B" w:rsidRDefault="00ED0F2B"/>
          <w:p w:rsidR="00ED0F2B" w:rsidRDefault="00ED0F2B"/>
        </w:tc>
      </w:tr>
      <w:tr w:rsidR="004414DA" w:rsidTr="004414DA">
        <w:tc>
          <w:tcPr>
            <w:tcW w:w="10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10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5"/>
              <w:gridCol w:w="3640"/>
              <w:gridCol w:w="1329"/>
              <w:gridCol w:w="1275"/>
              <w:gridCol w:w="1134"/>
              <w:gridCol w:w="1276"/>
              <w:gridCol w:w="1158"/>
            </w:tblGrid>
            <w:tr w:rsidR="00867695" w:rsidTr="008B32D7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695" w:rsidRDefault="0086769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3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695" w:rsidRDefault="0086769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Оборудование</w:t>
                  </w:r>
                </w:p>
                <w:p w:rsidR="00867695" w:rsidRDefault="00867695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867695" w:rsidRDefault="00867695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1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695" w:rsidRDefault="0086769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Год поступления</w:t>
                  </w:r>
                </w:p>
              </w:tc>
            </w:tr>
            <w:tr w:rsidR="000459B9" w:rsidTr="00ED0F2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9B9" w:rsidRPr="00E55A96" w:rsidRDefault="000459B9" w:rsidP="000459B9">
                  <w:pPr>
                    <w:rPr>
                      <w:b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9B9" w:rsidRPr="00E55A96" w:rsidRDefault="000459B9" w:rsidP="000459B9">
                  <w:pPr>
                    <w:rPr>
                      <w:b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rPr>
                      <w:b/>
                    </w:rPr>
                  </w:pPr>
                  <w:r w:rsidRPr="000459B9">
                    <w:rPr>
                      <w:b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rPr>
                      <w:b/>
                    </w:rPr>
                  </w:pPr>
                  <w:r w:rsidRPr="000459B9">
                    <w:rPr>
                      <w:b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rPr>
                      <w:b/>
                    </w:rPr>
                  </w:pPr>
                  <w:r w:rsidRPr="000459B9">
                    <w:rPr>
                      <w:b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rPr>
                      <w:b/>
                    </w:rPr>
                  </w:pPr>
                  <w:r w:rsidRPr="000459B9">
                    <w:rPr>
                      <w:b/>
                    </w:rPr>
                    <w:t>2022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rPr>
                      <w:b/>
                    </w:rPr>
                  </w:pPr>
                  <w:r w:rsidRPr="00E36D9E">
                    <w:rPr>
                      <w:b/>
                    </w:rPr>
                    <w:t>2023</w:t>
                  </w: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Телевизор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Компьютер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 xml:space="preserve">  3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Музыкальный центр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Принтер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Фотоаппарат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Ноутбук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DVD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rPr>
                <w:trHeight w:val="56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A96">
                    <w:rPr>
                      <w:rFonts w:ascii="Times New Roman" w:hAnsi="Times New Roman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A96">
                    <w:rPr>
                      <w:rFonts w:ascii="Times New Roman" w:hAnsi="Times New Roman"/>
                      <w:sz w:val="24"/>
                      <w:szCs w:val="24"/>
                    </w:rPr>
                    <w:t>Холодильник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0459B9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 w:rsidRPr="00E55A9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59B9" w:rsidRPr="00E55A96" w:rsidRDefault="000459B9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A96">
                    <w:rPr>
                      <w:rFonts w:ascii="Times New Roman" w:hAnsi="Times New Roman"/>
                      <w:sz w:val="24"/>
                      <w:szCs w:val="24"/>
                    </w:rPr>
                    <w:t>Морозильная камера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  <w:r w:rsidRPr="000459B9"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0459B9" w:rsidRDefault="000459B9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9B9" w:rsidRPr="00E36D9E" w:rsidRDefault="000459B9" w:rsidP="000459B9">
                  <w:pPr>
                    <w:jc w:val="center"/>
                  </w:pPr>
                </w:p>
              </w:tc>
            </w:tr>
            <w:tr w:rsidR="001B65CA" w:rsidTr="00ED0F2B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5CA" w:rsidRPr="00E55A96" w:rsidRDefault="001B65CA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5CA" w:rsidRPr="00E55A96" w:rsidRDefault="001B65CA" w:rsidP="000459B9">
                  <w:pPr>
                    <w:pStyle w:val="10"/>
                    <w:tabs>
                      <w:tab w:val="left" w:pos="-1985"/>
                      <w:tab w:val="left" w:pos="-1843"/>
                    </w:tabs>
                    <w:spacing w:before="0" w:beforeAutospacing="0"/>
                    <w:ind w:left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Ламинатор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5CA" w:rsidRPr="000459B9" w:rsidRDefault="001B65CA" w:rsidP="000459B9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5CA" w:rsidRPr="000459B9" w:rsidRDefault="001B65CA" w:rsidP="000459B9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5CA" w:rsidRPr="000459B9" w:rsidRDefault="001B65CA" w:rsidP="000459B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5CA" w:rsidRPr="000459B9" w:rsidRDefault="001B65CA" w:rsidP="000459B9">
                  <w:pPr>
                    <w:jc w:val="center"/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5CA" w:rsidRPr="00E36D9E" w:rsidRDefault="001B65CA" w:rsidP="000459B9">
                  <w:pPr>
                    <w:jc w:val="center"/>
                  </w:pPr>
                  <w:r w:rsidRPr="00E36D9E">
                    <w:t>1</w:t>
                  </w:r>
                </w:p>
              </w:tc>
            </w:tr>
          </w:tbl>
          <w:p w:rsidR="004414DA" w:rsidRDefault="004414D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414DA" w:rsidRDefault="004414DA" w:rsidP="004414DA"/>
    <w:p w:rsidR="004414DA" w:rsidRDefault="004414DA" w:rsidP="004414DA"/>
    <w:p w:rsidR="004414DA" w:rsidRDefault="004414DA" w:rsidP="004414DA">
      <w:r>
        <w:rPr>
          <w:b/>
        </w:rPr>
        <w:t>3. Структура образовательного учреждения и система его управления</w:t>
      </w:r>
      <w:r>
        <w:t>.</w:t>
      </w:r>
    </w:p>
    <w:tbl>
      <w:tblPr>
        <w:tblW w:w="106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8503"/>
      </w:tblGrid>
      <w:tr w:rsidR="004414DA" w:rsidTr="004414D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>3.1. Каково распределение административных обязанностей в педагогическом коллективе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pPr>
              <w:tabs>
                <w:tab w:val="num" w:pos="900"/>
              </w:tabs>
              <w:ind w:left="46"/>
              <w:jc w:val="both"/>
            </w:pPr>
            <w:r>
              <w:rPr>
                <w:color w:val="993366"/>
              </w:rPr>
              <w:t xml:space="preserve">    </w:t>
            </w:r>
            <w:r>
              <w:t>Управление ДОУ строится на принципах единоначалия и самоуправления.</w:t>
            </w:r>
          </w:p>
          <w:p w:rsidR="004414DA" w:rsidRDefault="004414DA">
            <w:pPr>
              <w:tabs>
                <w:tab w:val="num" w:pos="900"/>
              </w:tabs>
              <w:ind w:left="46"/>
              <w:jc w:val="both"/>
            </w:pPr>
            <w:r>
              <w:t>В  аппарат управления дошкольного образовательного учреждения  входят:</w:t>
            </w:r>
          </w:p>
          <w:p w:rsidR="004414DA" w:rsidRDefault="004414DA">
            <w:pPr>
              <w:numPr>
                <w:ilvl w:val="0"/>
                <w:numId w:val="1"/>
              </w:numPr>
              <w:tabs>
                <w:tab w:val="num" w:pos="226"/>
              </w:tabs>
              <w:ind w:left="226" w:hanging="226"/>
              <w:jc w:val="both"/>
              <w:rPr>
                <w:lang w:eastAsia="en-US"/>
              </w:rPr>
            </w:pPr>
            <w:r>
              <w:t xml:space="preserve">заведующий дошкольным образовательным учреждением </w:t>
            </w:r>
            <w:proofErr w:type="gramStart"/>
            <w:r>
              <w:t>–у</w:t>
            </w:r>
            <w:proofErr w:type="gramEnd"/>
            <w:r>
              <w:t>правление ДОУ;</w:t>
            </w:r>
          </w:p>
          <w:p w:rsidR="004414DA" w:rsidRDefault="004414DA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left" w:pos="900"/>
              </w:tabs>
              <w:ind w:left="46" w:hanging="46"/>
              <w:jc w:val="both"/>
              <w:rPr>
                <w:b/>
                <w:lang w:eastAsia="en-US"/>
              </w:rPr>
            </w:pPr>
            <w:r>
              <w:t xml:space="preserve">старший воспитатель  ведет контрольно-аналитическую деятельность по мониторингу качества образования и </w:t>
            </w:r>
            <w:proofErr w:type="spellStart"/>
            <w:r>
              <w:t>здоровьесбережения</w:t>
            </w:r>
            <w:proofErr w:type="spellEnd"/>
            <w:r>
              <w:t xml:space="preserve"> детей;</w:t>
            </w:r>
          </w:p>
          <w:p w:rsidR="004414DA" w:rsidRDefault="004414DA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  <w:tab w:val="left" w:pos="900"/>
              </w:tabs>
              <w:ind w:left="46" w:hanging="46"/>
              <w:jc w:val="both"/>
              <w:rPr>
                <w:b/>
              </w:rPr>
            </w:pPr>
            <w:r>
              <w:t>завхоз - ведет качественное обеспечение  материально-технической  базы   в полном  соответствии  с  целями и задачами ДОУ;</w:t>
            </w:r>
          </w:p>
          <w:p w:rsidR="004414DA" w:rsidRDefault="004414DA">
            <w:pPr>
              <w:jc w:val="both"/>
              <w:rPr>
                <w:color w:val="993366"/>
              </w:rPr>
            </w:pPr>
          </w:p>
          <w:p w:rsidR="004414DA" w:rsidRDefault="004414DA"/>
        </w:tc>
      </w:tr>
      <w:tr w:rsidR="004414DA" w:rsidTr="004414D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t xml:space="preserve">3.2. Каковы основные формы </w:t>
            </w:r>
            <w:proofErr w:type="gramStart"/>
            <w:r>
              <w:t>координации деятельности аппарата управления образовательного учреждения</w:t>
            </w:r>
            <w:proofErr w:type="gramEnd"/>
            <w:r>
              <w:t>.</w:t>
            </w:r>
          </w:p>
          <w:p w:rsidR="004414DA" w:rsidRDefault="004414DA"/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pPr>
              <w:jc w:val="both"/>
            </w:pPr>
            <w:r>
              <w:t>Основными формами координации деятельности аппарата управления являются:</w:t>
            </w:r>
          </w:p>
          <w:p w:rsidR="004414DA" w:rsidRDefault="004414DA">
            <w:pPr>
              <w:jc w:val="both"/>
            </w:pPr>
            <w:r>
              <w:t>- общее собрание трудового коллектива;</w:t>
            </w:r>
          </w:p>
          <w:p w:rsidR="004414DA" w:rsidRDefault="004414DA">
            <w:pPr>
              <w:jc w:val="both"/>
            </w:pPr>
            <w:r>
              <w:t>- педагогический совет;</w:t>
            </w:r>
          </w:p>
          <w:p w:rsidR="004414DA" w:rsidRDefault="004414DA">
            <w:pPr>
              <w:jc w:val="both"/>
            </w:pPr>
            <w:r>
              <w:t>- родительский комитет;</w:t>
            </w:r>
          </w:p>
          <w:p w:rsidR="004414DA" w:rsidRDefault="004414DA">
            <w:pPr>
              <w:ind w:left="-1653" w:firstLine="1653"/>
            </w:pPr>
          </w:p>
        </w:tc>
      </w:tr>
      <w:tr w:rsidR="004414DA" w:rsidTr="004414D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 xml:space="preserve">3.3. Организационная структура системы управления, организация методической работы в педагогическом коллективе 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t>Формами самоуправления являются:</w:t>
            </w:r>
          </w:p>
          <w:p w:rsidR="004414DA" w:rsidRDefault="004414DA">
            <w:r>
              <w:t>*Совет ДОУ;</w:t>
            </w:r>
          </w:p>
          <w:p w:rsidR="004414DA" w:rsidRDefault="004414DA">
            <w:r>
              <w:t>*Педагогический совет ДОУ;</w:t>
            </w:r>
          </w:p>
          <w:p w:rsidR="004414DA" w:rsidRDefault="004414DA">
            <w:r>
              <w:t>*Общее собрание трудового коллектива.</w:t>
            </w:r>
          </w:p>
          <w:p w:rsidR="004414DA" w:rsidRDefault="004414DA"/>
          <w:p w:rsidR="004414DA" w:rsidRDefault="004414DA">
            <w:r>
              <w:t xml:space="preserve">                   Структура управления образовательным процессом ДОУ:</w:t>
            </w:r>
          </w:p>
          <w:p w:rsidR="004414DA" w:rsidRDefault="004414DA">
            <w:r>
              <w:t>Учредитель</w:t>
            </w:r>
          </w:p>
          <w:p w:rsidR="004414DA" w:rsidRDefault="00E771EC">
            <w:r>
              <w:t>Заведующий МБ</w:t>
            </w:r>
            <w:r w:rsidR="004414DA">
              <w:t>ДОУ</w:t>
            </w:r>
          </w:p>
          <w:p w:rsidR="004414DA" w:rsidRDefault="004414DA">
            <w:r>
              <w:t>Старший воспитатель</w:t>
            </w:r>
          </w:p>
          <w:p w:rsidR="004414DA" w:rsidRDefault="004414DA">
            <w:r>
              <w:t>Медсестра (по согласованию)</w:t>
            </w:r>
          </w:p>
          <w:p w:rsidR="004414DA" w:rsidRDefault="004414DA">
            <w:r>
              <w:t xml:space="preserve">Завхоз </w:t>
            </w:r>
          </w:p>
          <w:p w:rsidR="004414DA" w:rsidRDefault="004414DA">
            <w:r>
              <w:t>Воспитатели</w:t>
            </w:r>
          </w:p>
          <w:p w:rsidR="004414DA" w:rsidRDefault="004414DA">
            <w:r>
              <w:lastRenderedPageBreak/>
              <w:t>Младший обслуживающий персонал</w:t>
            </w:r>
          </w:p>
          <w:p w:rsidR="004414DA" w:rsidRDefault="004414DA">
            <w:r>
              <w:t>Родители</w:t>
            </w:r>
          </w:p>
          <w:p w:rsidR="004414DA" w:rsidRDefault="004414DA">
            <w:r>
              <w:t>Между ними существует разделение полномочий. Компетенция Учредителя в области управления ДОУ подробно определяется в договоре между ними, который не может противоречить закону, Уставу ДОУ.</w:t>
            </w:r>
          </w:p>
        </w:tc>
      </w:tr>
      <w:tr w:rsidR="004414DA" w:rsidTr="004414D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lastRenderedPageBreak/>
              <w:t>3.4. Какова организационная структура системы управления, где показаны все субъекты управления.</w:t>
            </w:r>
          </w:p>
          <w:p w:rsidR="004414DA" w:rsidRDefault="004414DA"/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t>Непосредственное управление ДОУ осуществляет заведующий. Также активное влияние на деятельность ДОУ оказывают Профсоюз работников образования.</w:t>
            </w:r>
          </w:p>
          <w:p w:rsidR="004414DA" w:rsidRDefault="004414DA">
            <w:r>
              <w:t xml:space="preserve">Руководит образовательным учреждением Цагараева Берта </w:t>
            </w:r>
            <w:proofErr w:type="spellStart"/>
            <w:r>
              <w:t>Батрбековна</w:t>
            </w:r>
            <w:proofErr w:type="spellEnd"/>
            <w:r>
              <w:t>. Она имеет Почетную грамоту Министерства образования и науки, Почетную  грамоту  ЦСФ, медаль Мен</w:t>
            </w:r>
            <w:r w:rsidR="00CF4BBC">
              <w:t>делеева «За службу образованию», Почетная грамота РСО-Алания</w:t>
            </w:r>
            <w:r w:rsidR="00092AE3">
              <w:t xml:space="preserve">, Благодарственное письмо </w:t>
            </w:r>
            <w:r w:rsidR="00D56EF7">
              <w:t>АМС Правобережного района</w:t>
            </w:r>
            <w:r w:rsidR="00CF4BBC">
              <w:t>.</w:t>
            </w:r>
          </w:p>
          <w:p w:rsidR="004414DA" w:rsidRDefault="004414DA">
            <w: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Федеральным законом  «Об образовании».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Федеральным законом  «Об основных гарантиях прав ребенка Российской Федерации».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Конвенцией ООН о правах ребенка.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proofErr w:type="spellStart"/>
            <w:r>
              <w:t>Санитарно</w:t>
            </w:r>
            <w:proofErr w:type="spellEnd"/>
            <w:r>
              <w:t xml:space="preserve"> - эпидемиологическими правилами и нормативами для ДОУ.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Уставом  ДОУ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Договором между ДОУ  и родителями.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Договором между ДОУ  и Учредителем.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Трудовыми договорами между администрацией и работниками.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Коллективным договором между администрацией и профсоюзным комитетом.</w:t>
            </w:r>
            <w:r w:rsidR="002B13C1">
              <w:t xml:space="preserve">   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Правилами внутреннего трудового распорядка.</w:t>
            </w:r>
          </w:p>
          <w:p w:rsidR="004414DA" w:rsidRDefault="004414DA">
            <w:pPr>
              <w:numPr>
                <w:ilvl w:val="0"/>
                <w:numId w:val="3"/>
              </w:numPr>
            </w:pPr>
            <w:r>
              <w:t>Положением о Совете педагогов.</w:t>
            </w:r>
          </w:p>
          <w:p w:rsidR="004414DA" w:rsidRDefault="004414DA" w:rsidP="008643B3">
            <w:pPr>
              <w:numPr>
                <w:ilvl w:val="0"/>
                <w:numId w:val="3"/>
              </w:numPr>
            </w:pPr>
            <w:r>
              <w:t>Положением о родительском комитете.</w:t>
            </w:r>
          </w:p>
        </w:tc>
      </w:tr>
    </w:tbl>
    <w:p w:rsidR="004414DA" w:rsidRPr="009967CD" w:rsidRDefault="004414DA" w:rsidP="004414DA"/>
    <w:p w:rsidR="004414DA" w:rsidRDefault="004414DA" w:rsidP="004414DA">
      <w:pPr>
        <w:rPr>
          <w:b/>
        </w:rPr>
      </w:pPr>
      <w:r>
        <w:rPr>
          <w:b/>
        </w:rPr>
        <w:t>4. Контингент воспитанников дошкольного образовательного учреждения.</w:t>
      </w:r>
    </w:p>
    <w:p w:rsidR="004414DA" w:rsidRDefault="004414DA" w:rsidP="004414DA">
      <w:pPr>
        <w:ind w:left="-851"/>
      </w:pPr>
    </w:p>
    <w:p w:rsidR="004414DA" w:rsidRDefault="004414DA" w:rsidP="004414DA">
      <w:pPr>
        <w:ind w:left="-851"/>
      </w:pPr>
      <w:r>
        <w:t>В ДОУ принимаются дети в возрасте от 2 до</w:t>
      </w:r>
      <w:proofErr w:type="gramStart"/>
      <w:r>
        <w:t>7</w:t>
      </w:r>
      <w:proofErr w:type="gramEnd"/>
      <w:r>
        <w:t xml:space="preserve"> лет на основании медицинского заключения и направления УО.</w:t>
      </w:r>
    </w:p>
    <w:tbl>
      <w:tblPr>
        <w:tblW w:w="10282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2126"/>
        <w:gridCol w:w="1701"/>
        <w:gridCol w:w="1984"/>
      </w:tblGrid>
      <w:tr w:rsidR="008515F7" w:rsidTr="00D55539">
        <w:trPr>
          <w:trHeight w:val="413"/>
        </w:trPr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F7" w:rsidRDefault="008515F7">
            <w:r>
              <w:t>4.1. Общая численность воспитанников за 3 учебных года (указать конкретно по учебным годам)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Pr="00536B1D" w:rsidRDefault="00DF7A3E" w:rsidP="005D4AFD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Pr="00536B1D" w:rsidRDefault="00DF7A3E" w:rsidP="005D4AFD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F7" w:rsidRPr="00536B1D" w:rsidRDefault="00DF7A3E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2023г.</w:t>
            </w:r>
          </w:p>
        </w:tc>
      </w:tr>
      <w:tr w:rsidR="008515F7" w:rsidTr="00D55539">
        <w:trPr>
          <w:trHeight w:val="412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F7" w:rsidRDefault="008515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Pr="00536B1D" w:rsidRDefault="00DF7A3E" w:rsidP="005D4AFD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Pr="00536B1D" w:rsidRDefault="00DF7A3E" w:rsidP="005D4AFD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F7" w:rsidRPr="00536B1D" w:rsidRDefault="00DF7A3E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64</w:t>
            </w:r>
          </w:p>
        </w:tc>
      </w:tr>
      <w:tr w:rsidR="008515F7" w:rsidTr="00D55539">
        <w:trPr>
          <w:trHeight w:val="555"/>
        </w:trPr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Default="008515F7">
            <w:r>
              <w:t xml:space="preserve">4.2. Наличие и комплектование групп </w:t>
            </w:r>
            <w:proofErr w:type="gramStart"/>
            <w:r>
              <w:t>согласно</w:t>
            </w:r>
            <w:proofErr w:type="gramEnd"/>
            <w:r>
              <w:t xml:space="preserve"> лицензионного норматива (процент </w:t>
            </w:r>
            <w:proofErr w:type="spellStart"/>
            <w:r>
              <w:t>переукомплектованности</w:t>
            </w:r>
            <w:proofErr w:type="spellEnd"/>
            <w: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Pr="00536B1D" w:rsidRDefault="00DF7A3E" w:rsidP="005D4AFD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Pr="00536B1D" w:rsidRDefault="00DF7A3E" w:rsidP="005D4AFD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2022г.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F7" w:rsidRPr="00536B1D" w:rsidRDefault="00DF7A3E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2023г.</w:t>
            </w:r>
          </w:p>
        </w:tc>
      </w:tr>
      <w:tr w:rsidR="008515F7" w:rsidTr="00D55539">
        <w:trPr>
          <w:trHeight w:val="555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F7" w:rsidRDefault="008515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Pr="00536B1D" w:rsidRDefault="00DF7A3E" w:rsidP="005D4AFD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Pr="00536B1D" w:rsidRDefault="00DF7A3E" w:rsidP="005D4AFD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F7" w:rsidRPr="00536B1D" w:rsidRDefault="00DF7A3E">
            <w:pPr>
              <w:jc w:val="center"/>
              <w:rPr>
                <w:color w:val="000000" w:themeColor="text1"/>
              </w:rPr>
            </w:pPr>
            <w:r w:rsidRPr="00536B1D">
              <w:rPr>
                <w:color w:val="000000" w:themeColor="text1"/>
              </w:rPr>
              <w:t>4</w:t>
            </w:r>
          </w:p>
        </w:tc>
      </w:tr>
      <w:tr w:rsidR="008515F7" w:rsidTr="009C491A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F7" w:rsidRDefault="008515F7">
            <w:r>
              <w:t xml:space="preserve">4.3. Социальный состав семей воспитанников. </w:t>
            </w:r>
          </w:p>
          <w:p w:rsidR="008515F7" w:rsidRDefault="008515F7"/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60"/>
              <w:gridCol w:w="1276"/>
              <w:gridCol w:w="1445"/>
              <w:gridCol w:w="1417"/>
              <w:gridCol w:w="542"/>
            </w:tblGrid>
            <w:tr w:rsidR="008515F7" w:rsidRPr="00132D16" w:rsidTr="00D55539"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15F7" w:rsidRPr="007208AD" w:rsidRDefault="008515F7">
                  <w:pPr>
                    <w:rPr>
                      <w:sz w:val="22"/>
                      <w:szCs w:val="22"/>
                    </w:rPr>
                  </w:pPr>
                  <w:r w:rsidRPr="007208AD">
                    <w:rPr>
                      <w:sz w:val="22"/>
                      <w:szCs w:val="22"/>
                    </w:rPr>
                    <w:t>Социальное положение семей</w:t>
                  </w:r>
                </w:p>
              </w:tc>
              <w:tc>
                <w:tcPr>
                  <w:tcW w:w="46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15F7" w:rsidRPr="007208AD" w:rsidRDefault="008515F7" w:rsidP="00474C4D">
                  <w:pPr>
                    <w:rPr>
                      <w:sz w:val="22"/>
                      <w:szCs w:val="22"/>
                    </w:rPr>
                  </w:pPr>
                  <w:r w:rsidRPr="007208AD">
                    <w:rPr>
                      <w:sz w:val="22"/>
                      <w:szCs w:val="22"/>
                    </w:rPr>
                    <w:t xml:space="preserve">                         Учебный год</w:t>
                  </w:r>
                </w:p>
              </w:tc>
            </w:tr>
            <w:tr w:rsidR="008E5561" w:rsidRPr="00132D16" w:rsidTr="00D55539">
              <w:trPr>
                <w:gridAfter w:val="1"/>
                <w:wAfter w:w="542" w:type="dxa"/>
              </w:trPr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E5561" w:rsidRPr="007208AD" w:rsidRDefault="008E55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5561" w:rsidRPr="007208AD" w:rsidRDefault="00F67DDB" w:rsidP="005D4AF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="008E5561" w:rsidRPr="007208AD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E5561" w:rsidRPr="007208AD" w:rsidRDefault="00F67DDB" w:rsidP="005D4AF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="008E5561" w:rsidRPr="007208AD">
                    <w:rPr>
                      <w:sz w:val="22"/>
                      <w:szCs w:val="22"/>
                    </w:rPr>
                    <w:t>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8E5561" w:rsidRPr="005D4AFD" w:rsidRDefault="00F67DD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="008E5561" w:rsidRPr="005D4AFD">
                    <w:rPr>
                      <w:sz w:val="22"/>
                      <w:szCs w:val="22"/>
                    </w:rPr>
                    <w:t>г</w:t>
                  </w:r>
                </w:p>
              </w:tc>
            </w:tr>
            <w:tr w:rsidR="00536B1D" w:rsidRPr="00132D16" w:rsidTr="008E5561">
              <w:trPr>
                <w:gridAfter w:val="1"/>
                <w:wAfter w:w="542" w:type="dxa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36B1D" w:rsidRPr="007208AD" w:rsidRDefault="00536B1D">
                  <w:pPr>
                    <w:rPr>
                      <w:sz w:val="22"/>
                      <w:szCs w:val="22"/>
                    </w:rPr>
                  </w:pPr>
                  <w:r w:rsidRPr="007208AD">
                    <w:rPr>
                      <w:sz w:val="22"/>
                      <w:szCs w:val="22"/>
                    </w:rPr>
                    <w:t>Полная семья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6B1D" w:rsidRPr="00536B1D" w:rsidRDefault="00536B1D" w:rsidP="00092AE3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36B1D" w:rsidRPr="00536B1D" w:rsidRDefault="00536B1D" w:rsidP="00092AE3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36B1D" w:rsidRPr="00536B1D" w:rsidRDefault="00536B1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22</w:t>
                  </w:r>
                </w:p>
              </w:tc>
            </w:tr>
            <w:tr w:rsidR="00536B1D" w:rsidRPr="00132D16" w:rsidTr="008E5561">
              <w:trPr>
                <w:gridAfter w:val="1"/>
                <w:wAfter w:w="542" w:type="dxa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36B1D" w:rsidRPr="007208AD" w:rsidRDefault="00536B1D">
                  <w:pPr>
                    <w:rPr>
                      <w:sz w:val="22"/>
                      <w:szCs w:val="22"/>
                    </w:rPr>
                  </w:pPr>
                  <w:r w:rsidRPr="007208AD">
                    <w:rPr>
                      <w:sz w:val="22"/>
                      <w:szCs w:val="22"/>
                    </w:rPr>
                    <w:t>Неполная семья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6B1D" w:rsidRPr="00536B1D" w:rsidRDefault="00536B1D" w:rsidP="00092AE3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36B1D" w:rsidRPr="00536B1D" w:rsidRDefault="00536B1D" w:rsidP="00092AE3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36B1D" w:rsidRPr="00536B1D" w:rsidRDefault="00536B1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</w:tr>
            <w:tr w:rsidR="00536B1D" w:rsidRPr="00132D16" w:rsidTr="008E5561">
              <w:trPr>
                <w:gridAfter w:val="1"/>
                <w:wAfter w:w="542" w:type="dxa"/>
              </w:trPr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36B1D" w:rsidRPr="007208AD" w:rsidRDefault="00536B1D">
                  <w:pPr>
                    <w:rPr>
                      <w:sz w:val="22"/>
                      <w:szCs w:val="22"/>
                    </w:rPr>
                  </w:pPr>
                  <w:r w:rsidRPr="007208AD">
                    <w:rPr>
                      <w:sz w:val="22"/>
                      <w:szCs w:val="22"/>
                    </w:rPr>
                    <w:t xml:space="preserve">Многодетные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6B1D" w:rsidRPr="00536B1D" w:rsidRDefault="00536B1D" w:rsidP="00092AE3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36B1D" w:rsidRPr="00536B1D" w:rsidRDefault="00536B1D" w:rsidP="00092AE3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36B1D" w:rsidRPr="00536B1D" w:rsidRDefault="00536B1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536B1D">
                    <w:rPr>
                      <w:color w:val="000000" w:themeColor="text1"/>
                      <w:sz w:val="22"/>
                      <w:szCs w:val="22"/>
                    </w:rPr>
                    <w:t>27</w:t>
                  </w:r>
                </w:p>
              </w:tc>
            </w:tr>
          </w:tbl>
          <w:p w:rsidR="008515F7" w:rsidRPr="00132D16" w:rsidRDefault="008515F7">
            <w:pPr>
              <w:rPr>
                <w:rFonts w:ascii="Calibri" w:eastAsia="Calibri" w:hAnsi="Calibri"/>
                <w:color w:val="FF0000"/>
                <w:sz w:val="20"/>
                <w:szCs w:val="20"/>
              </w:rPr>
            </w:pPr>
          </w:p>
        </w:tc>
      </w:tr>
    </w:tbl>
    <w:p w:rsidR="004414DA" w:rsidRDefault="004414DA" w:rsidP="004414DA">
      <w:r>
        <w:rPr>
          <w:b/>
        </w:rPr>
        <w:t>5. Результативность образовательной деятельности</w:t>
      </w:r>
      <w:r>
        <w:t>.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6379"/>
      </w:tblGrid>
      <w:tr w:rsidR="004414DA" w:rsidTr="0061577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>5.1 Освоение воспитанниками ДОУ основной общеобразовательной программы.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BA" w:rsidRPr="00331ABA" w:rsidRDefault="00F96EB7" w:rsidP="00F96EB7">
            <w:pPr>
              <w:widowControl w:val="0"/>
              <w:autoSpaceDE w:val="0"/>
              <w:autoSpaceDN w:val="0"/>
              <w:spacing w:line="276" w:lineRule="auto"/>
              <w:ind w:right="214"/>
              <w:jc w:val="both"/>
              <w:rPr>
                <w:color w:val="000009"/>
                <w:lang w:eastAsia="en-US"/>
              </w:rPr>
            </w:pPr>
            <w:r w:rsidRPr="00F96EB7">
              <w:rPr>
                <w:rFonts w:cstheme="minorBidi"/>
                <w:sz w:val="22"/>
                <w:szCs w:val="22"/>
                <w:lang w:eastAsia="en-US" w:bidi="en-US"/>
              </w:rPr>
              <w:t>О</w:t>
            </w:r>
            <w:r w:rsidR="00331ABA" w:rsidRPr="00331ABA">
              <w:rPr>
                <w:color w:val="000009"/>
                <w:lang w:eastAsia="en-US"/>
              </w:rPr>
              <w:t>бразовательная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программа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муниципального бюджетного дошкольного образовательного учреждения «Детский сад №4 г. Беслана» Правобережного района, Республики Северная Осетия-Алания (далее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lang w:eastAsia="en-US"/>
              </w:rPr>
              <w:t xml:space="preserve">– </w:t>
            </w:r>
            <w:r w:rsidR="00331ABA" w:rsidRPr="00331ABA">
              <w:rPr>
                <w:color w:val="000009"/>
                <w:lang w:eastAsia="en-US"/>
              </w:rPr>
              <w:lastRenderedPageBreak/>
              <w:t>Программа)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разработана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в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соответствии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с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федеральным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государственным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образовательным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стандартом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дошкольного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образования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lang w:eastAsia="en-US"/>
              </w:rPr>
              <w:t xml:space="preserve">(утвержден приказом </w:t>
            </w:r>
            <w:proofErr w:type="spellStart"/>
            <w:r w:rsidR="00331ABA" w:rsidRPr="00331ABA">
              <w:rPr>
                <w:lang w:eastAsia="en-US"/>
              </w:rPr>
              <w:t>Минобрнауки</w:t>
            </w:r>
            <w:proofErr w:type="spellEnd"/>
            <w:r w:rsidR="00331ABA" w:rsidRPr="00331ABA">
              <w:rPr>
                <w:lang w:eastAsia="en-US"/>
              </w:rPr>
              <w:t xml:space="preserve"> России от 17 октября 2013 г. № 1155, зарегистрировано в Минюсте России 14 ноября 2013 г., регистрационный № 30384; </w:t>
            </w:r>
            <w:proofErr w:type="gramStart"/>
            <w:r w:rsidR="00331ABA" w:rsidRPr="00331ABA">
              <w:rPr>
                <w:lang w:eastAsia="en-US"/>
              </w:rPr>
              <w:t xml:space="preserve">в редакции приказа </w:t>
            </w:r>
            <w:proofErr w:type="spellStart"/>
            <w:r w:rsidR="00331ABA" w:rsidRPr="00331ABA">
              <w:rPr>
                <w:lang w:eastAsia="en-US"/>
              </w:rPr>
              <w:t>Минпросвещения</w:t>
            </w:r>
            <w:proofErr w:type="spellEnd"/>
            <w:r w:rsidR="00331ABA" w:rsidRPr="00331ABA">
              <w:rPr>
                <w:lang w:eastAsia="en-US"/>
              </w:rPr>
              <w:t xml:space="preserve"> России от 8 ноября 2022 г. № 955, зарегистрировано в Минюсте России 6 февраля 2023 г., регистрационный № 72264)</w:t>
            </w:r>
            <w:r w:rsidR="00331ABA" w:rsidRPr="00331ABA">
              <w:rPr>
                <w:color w:val="000009"/>
                <w:lang w:eastAsia="en-US"/>
              </w:rPr>
              <w:t xml:space="preserve"> (далее –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ФГОС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ДО)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и</w:t>
            </w:r>
            <w:r w:rsidR="00331ABA" w:rsidRPr="00331ABA">
              <w:rPr>
                <w:color w:val="000009"/>
                <w:spacing w:val="1"/>
                <w:lang w:eastAsia="en-US"/>
              </w:rPr>
              <w:t xml:space="preserve"> </w:t>
            </w:r>
            <w:r w:rsidR="00331ABA" w:rsidRPr="00331ABA">
              <w:rPr>
                <w:color w:val="000009"/>
                <w:lang w:eastAsia="en-US"/>
              </w:rPr>
              <w:t>федеральной образовательной программой дошкольного образования (</w:t>
            </w:r>
            <w:r w:rsidR="00331ABA" w:rsidRPr="00331ABA">
              <w:rPr>
                <w:lang w:eastAsia="en-US"/>
              </w:rPr>
              <w:t xml:space="preserve">утверждена приказом </w:t>
            </w:r>
            <w:proofErr w:type="spellStart"/>
            <w:r w:rsidR="00331ABA" w:rsidRPr="00331ABA">
              <w:rPr>
                <w:lang w:eastAsia="en-US"/>
              </w:rPr>
              <w:t>Минпросвещения</w:t>
            </w:r>
            <w:proofErr w:type="spellEnd"/>
            <w:r w:rsidR="00331ABA" w:rsidRPr="00331ABA">
              <w:rPr>
                <w:lang w:eastAsia="en-US"/>
              </w:rPr>
              <w:t xml:space="preserve"> России от 25 ноября 2022 г. № 1028, зарегистрировано в Минюсте России 28 декабря 2022 г., регистрационный № 71847</w:t>
            </w:r>
            <w:r w:rsidR="00331ABA" w:rsidRPr="00331ABA">
              <w:rPr>
                <w:color w:val="000009"/>
                <w:lang w:eastAsia="en-US"/>
              </w:rPr>
              <w:t>) (далее – ФОП ДО).</w:t>
            </w:r>
            <w:proofErr w:type="gramEnd"/>
          </w:p>
          <w:p w:rsidR="00331ABA" w:rsidRDefault="00331ABA" w:rsidP="004C6514">
            <w:pPr>
              <w:pStyle w:val="a7"/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  <w:p w:rsidR="001F0E4B" w:rsidRDefault="001F0E4B" w:rsidP="001F0E4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-«Примерная  программа по обучению осетинскому языку для дошкольных образовательных учреждений по обучению осетинскому языку как второму языку», автор К.Т.  Джимиева, Кафедра ЮНЕСКО,</w:t>
            </w:r>
          </w:p>
          <w:p w:rsidR="001F0E4B" w:rsidRPr="003C23EB" w:rsidRDefault="001F0E4B" w:rsidP="001F0E4B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-образовательная программа дошкольного образования «Истоки» под редакцией Л.А. Парамоновой.</w:t>
            </w:r>
            <w:r w:rsidRPr="001B15D0">
              <w:rPr>
                <w:i/>
                <w:lang w:val="ru-RU"/>
              </w:rPr>
              <w:t xml:space="preserve"> </w:t>
            </w:r>
          </w:p>
          <w:p w:rsidR="001F0E4B" w:rsidRPr="00F24A9B" w:rsidRDefault="001F0E4B" w:rsidP="001F0E4B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23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77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пособие в рамках проек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«Теория и практика </w:t>
            </w:r>
            <w:proofErr w:type="spellStart"/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полилингвального</w:t>
            </w:r>
            <w:proofErr w:type="spellEnd"/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 на Кавказе»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кафедры 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ЮНЕСКО Северо-Осетинского государственного педагогического института. Руководитель проекта доктор </w:t>
            </w:r>
            <w:proofErr w:type="spellStart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филалогических</w:t>
            </w:r>
            <w:proofErr w:type="spellEnd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наук, профессор </w:t>
            </w:r>
            <w:proofErr w:type="spellStart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Камболов</w:t>
            </w:r>
            <w:proofErr w:type="spellEnd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Тамерлан </w:t>
            </w:r>
            <w:proofErr w:type="spellStart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Таймуразович</w:t>
            </w:r>
            <w:proofErr w:type="spellEnd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4414DA" w:rsidRDefault="001F0E4B" w:rsidP="001F0E4B">
            <w:pPr>
              <w:pStyle w:val="a5"/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F24A9B">
              <w:rPr>
                <w:rFonts w:ascii="Times New Roman" w:hAnsi="Times New Roman" w:cs="Times New Roman"/>
                <w:shd w:val="clear" w:color="auto" w:fill="FFFFFF"/>
              </w:rPr>
              <w:t>-Рабочая программа воспитателя по обучению осетинскому языку МБДОУ «Детский сад №4 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24A9B">
              <w:rPr>
                <w:rFonts w:ascii="Times New Roman" w:hAnsi="Times New Roman" w:cs="Times New Roman"/>
                <w:shd w:val="clear" w:color="auto" w:fill="FFFFFF"/>
              </w:rPr>
              <w:t>Беслана».</w:t>
            </w:r>
          </w:p>
          <w:p w:rsidR="004C6514" w:rsidRDefault="004C6514" w:rsidP="00DD5559">
            <w:pPr>
              <w:pStyle w:val="a5"/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414DA" w:rsidTr="0061577A">
        <w:trPr>
          <w:trHeight w:val="253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4B" w:rsidRDefault="001F0E4B">
            <w:pPr>
              <w:spacing w:before="100" w:beforeAutospacing="1" w:after="100" w:afterAutospacing="1"/>
              <w:rPr>
                <w:b/>
                <w:bCs/>
                <w:sz w:val="28"/>
              </w:rPr>
            </w:pPr>
          </w:p>
          <w:p w:rsidR="00331ABA" w:rsidRDefault="00331ABA">
            <w:pPr>
              <w:spacing w:before="100" w:beforeAutospacing="1" w:after="100" w:afterAutospacing="1"/>
              <w:rPr>
                <w:b/>
                <w:bCs/>
                <w:sz w:val="28"/>
              </w:rPr>
            </w:pPr>
          </w:p>
          <w:p w:rsidR="00331ABA" w:rsidRPr="008643B3" w:rsidRDefault="00331ABA">
            <w:pPr>
              <w:spacing w:before="100" w:beforeAutospacing="1" w:after="100" w:afterAutospacing="1"/>
              <w:rPr>
                <w:b/>
                <w:bCs/>
                <w:sz w:val="28"/>
              </w:rPr>
            </w:pPr>
          </w:p>
          <w:p w:rsidR="009967CD" w:rsidRPr="00527072" w:rsidRDefault="004414DA">
            <w:pPr>
              <w:spacing w:before="100" w:beforeAutospacing="1" w:after="100" w:afterAutospacing="1"/>
              <w:rPr>
                <w:b/>
                <w:bCs/>
                <w:sz w:val="28"/>
              </w:rPr>
            </w:pPr>
            <w:r w:rsidRPr="00527072">
              <w:rPr>
                <w:b/>
                <w:bCs/>
                <w:sz w:val="28"/>
              </w:rPr>
              <w:t>Результаты диагностики дошкольников</w:t>
            </w:r>
            <w:r w:rsidRPr="00527072">
              <w:rPr>
                <w:sz w:val="28"/>
              </w:rPr>
              <w:t xml:space="preserve"> </w:t>
            </w:r>
            <w:r w:rsidR="00846511" w:rsidRPr="00527072">
              <w:rPr>
                <w:b/>
                <w:bCs/>
                <w:sz w:val="28"/>
              </w:rPr>
              <w:t>МБ</w:t>
            </w:r>
            <w:r w:rsidR="00441008" w:rsidRPr="00527072">
              <w:rPr>
                <w:b/>
                <w:bCs/>
                <w:sz w:val="28"/>
              </w:rPr>
              <w:t xml:space="preserve">ДОУ </w:t>
            </w:r>
            <w:r w:rsidRPr="00527072">
              <w:rPr>
                <w:b/>
                <w:bCs/>
                <w:sz w:val="28"/>
              </w:rPr>
              <w:t xml:space="preserve"> «Детс</w:t>
            </w:r>
            <w:r w:rsidR="0029717F">
              <w:rPr>
                <w:b/>
                <w:bCs/>
                <w:sz w:val="28"/>
              </w:rPr>
              <w:t xml:space="preserve">кий сад №4 г. Беслана»  </w:t>
            </w:r>
            <w:r w:rsidR="0029717F" w:rsidRPr="003A2167">
              <w:rPr>
                <w:b/>
                <w:bCs/>
                <w:color w:val="000000" w:themeColor="text1"/>
                <w:sz w:val="28"/>
              </w:rPr>
              <w:t>2023</w:t>
            </w:r>
            <w:r w:rsidR="00B9338F" w:rsidRPr="003A2167">
              <w:rPr>
                <w:b/>
                <w:bCs/>
                <w:color w:val="000000" w:themeColor="text1"/>
                <w:sz w:val="28"/>
              </w:rPr>
              <w:t xml:space="preserve"> </w:t>
            </w:r>
            <w:r w:rsidR="00B9338F" w:rsidRPr="00527072">
              <w:rPr>
                <w:b/>
                <w:bCs/>
                <w:sz w:val="28"/>
              </w:rPr>
              <w:t>учебный год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138"/>
              <w:gridCol w:w="991"/>
              <w:gridCol w:w="1135"/>
              <w:gridCol w:w="888"/>
              <w:gridCol w:w="19"/>
              <w:gridCol w:w="936"/>
              <w:gridCol w:w="851"/>
              <w:gridCol w:w="9"/>
              <w:gridCol w:w="983"/>
              <w:gridCol w:w="757"/>
              <w:gridCol w:w="940"/>
            </w:tblGrid>
            <w:tr w:rsidR="00527072" w:rsidRPr="00527072" w:rsidTr="00474C4D">
              <w:trPr>
                <w:trHeight w:val="848"/>
              </w:trPr>
              <w:tc>
                <w:tcPr>
                  <w:tcW w:w="2014" w:type="dxa"/>
                  <w:vMerge w:val="restart"/>
                </w:tcPr>
                <w:p w:rsidR="00C465CA" w:rsidRPr="00527072" w:rsidRDefault="00C465CA" w:rsidP="00474C4D">
                  <w:pPr>
                    <w:rPr>
                      <w:b/>
                      <w:bCs/>
                      <w:sz w:val="28"/>
                    </w:rPr>
                  </w:pPr>
                  <w:r w:rsidRPr="00527072">
                    <w:t>Области</w:t>
                  </w:r>
                </w:p>
              </w:tc>
              <w:tc>
                <w:tcPr>
                  <w:tcW w:w="1138" w:type="dxa"/>
                  <w:vMerge w:val="restart"/>
                </w:tcPr>
                <w:p w:rsidR="00C465CA" w:rsidRPr="00527072" w:rsidRDefault="00C465CA" w:rsidP="00474C4D">
                  <w:pPr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474C4D" w:rsidRPr="00527072" w:rsidRDefault="00C465CA" w:rsidP="00474C4D">
                  <w:r w:rsidRPr="00527072">
                    <w:t>младшая группа</w:t>
                  </w:r>
                </w:p>
                <w:p w:rsidR="00474C4D" w:rsidRPr="00527072" w:rsidRDefault="00474C4D" w:rsidP="00474C4D">
                  <w:r w:rsidRPr="00527072">
                    <w:t>%</w:t>
                  </w:r>
                </w:p>
              </w:tc>
              <w:tc>
                <w:tcPr>
                  <w:tcW w:w="1843" w:type="dxa"/>
                  <w:gridSpan w:val="3"/>
                </w:tcPr>
                <w:p w:rsidR="00C465CA" w:rsidRPr="00527072" w:rsidRDefault="00C465CA" w:rsidP="00474C4D">
                  <w:r w:rsidRPr="00527072">
                    <w:t>средняя группа</w:t>
                  </w:r>
                </w:p>
                <w:p w:rsidR="00474C4D" w:rsidRPr="00527072" w:rsidRDefault="00474C4D" w:rsidP="00474C4D">
                  <w:pPr>
                    <w:rPr>
                      <w:b/>
                      <w:bCs/>
                      <w:sz w:val="28"/>
                    </w:rPr>
                  </w:pPr>
                  <w:r w:rsidRPr="00527072">
                    <w:t>%</w:t>
                  </w:r>
                </w:p>
              </w:tc>
              <w:tc>
                <w:tcPr>
                  <w:tcW w:w="1843" w:type="dxa"/>
                  <w:gridSpan w:val="3"/>
                </w:tcPr>
                <w:p w:rsidR="00474C4D" w:rsidRPr="00527072" w:rsidRDefault="00C465CA" w:rsidP="00474C4D">
                  <w:pPr>
                    <w:rPr>
                      <w:b/>
                      <w:bCs/>
                      <w:sz w:val="28"/>
                    </w:rPr>
                  </w:pPr>
                  <w:r w:rsidRPr="00527072">
                    <w:t>старшая группа</w:t>
                  </w:r>
                </w:p>
                <w:p w:rsidR="00C465CA" w:rsidRPr="00527072" w:rsidRDefault="00474C4D" w:rsidP="00474C4D">
                  <w:pPr>
                    <w:rPr>
                      <w:sz w:val="28"/>
                    </w:rPr>
                  </w:pPr>
                  <w:r w:rsidRPr="00527072">
                    <w:rPr>
                      <w:sz w:val="28"/>
                    </w:rPr>
                    <w:t>%</w:t>
                  </w:r>
                </w:p>
              </w:tc>
              <w:tc>
                <w:tcPr>
                  <w:tcW w:w="1697" w:type="dxa"/>
                  <w:gridSpan w:val="2"/>
                </w:tcPr>
                <w:p w:rsidR="00474C4D" w:rsidRPr="00527072" w:rsidRDefault="00C465CA" w:rsidP="00474C4D">
                  <w:r w:rsidRPr="00527072">
                    <w:t>подготовительная группа</w:t>
                  </w:r>
                </w:p>
                <w:p w:rsidR="00474C4D" w:rsidRPr="00527072" w:rsidRDefault="00474C4D" w:rsidP="00474C4D">
                  <w:r w:rsidRPr="00527072">
                    <w:t>%</w:t>
                  </w:r>
                </w:p>
              </w:tc>
            </w:tr>
            <w:tr w:rsidR="00527072" w:rsidRPr="00527072" w:rsidTr="00474C4D">
              <w:trPr>
                <w:trHeight w:val="159"/>
              </w:trPr>
              <w:tc>
                <w:tcPr>
                  <w:tcW w:w="2014" w:type="dxa"/>
                  <w:vMerge/>
                </w:tcPr>
                <w:p w:rsidR="00C465CA" w:rsidRPr="00527072" w:rsidRDefault="00C465CA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1138" w:type="dxa"/>
                  <w:vMerge/>
                </w:tcPr>
                <w:p w:rsidR="00C465CA" w:rsidRPr="00527072" w:rsidRDefault="00C465CA" w:rsidP="009967CD">
                  <w:pPr>
                    <w:spacing w:before="100" w:beforeAutospacing="1" w:after="100" w:afterAutospacing="1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991" w:type="dxa"/>
                </w:tcPr>
                <w:p w:rsidR="00C465CA" w:rsidRPr="00527072" w:rsidRDefault="00C465CA" w:rsidP="00C465CA">
                  <w:pPr>
                    <w:spacing w:before="100" w:beforeAutospacing="1" w:after="100" w:afterAutospacing="1"/>
                  </w:pPr>
                  <w:proofErr w:type="spellStart"/>
                  <w:r w:rsidRPr="00527072">
                    <w:t>н.</w:t>
                  </w:r>
                  <w:proofErr w:type="gramStart"/>
                  <w:r w:rsidRPr="00527072">
                    <w:t>г</w:t>
                  </w:r>
                  <w:proofErr w:type="spellEnd"/>
                  <w:proofErr w:type="gramEnd"/>
                  <w:r w:rsidRPr="00527072">
                    <w:t>.</w:t>
                  </w:r>
                </w:p>
              </w:tc>
              <w:tc>
                <w:tcPr>
                  <w:tcW w:w="1135" w:type="dxa"/>
                </w:tcPr>
                <w:p w:rsidR="00C465CA" w:rsidRPr="00527072" w:rsidRDefault="00C465CA" w:rsidP="00C465CA">
                  <w:pPr>
                    <w:spacing w:before="100" w:beforeAutospacing="1" w:after="100" w:afterAutospacing="1"/>
                  </w:pPr>
                  <w:proofErr w:type="spellStart"/>
                  <w:r w:rsidRPr="00527072">
                    <w:t>к.г</w:t>
                  </w:r>
                  <w:proofErr w:type="spellEnd"/>
                  <w:r w:rsidRPr="00527072">
                    <w:t>.</w:t>
                  </w:r>
                </w:p>
              </w:tc>
              <w:tc>
                <w:tcPr>
                  <w:tcW w:w="907" w:type="dxa"/>
                  <w:gridSpan w:val="2"/>
                </w:tcPr>
                <w:p w:rsidR="00C465CA" w:rsidRPr="00527072" w:rsidRDefault="00C465CA" w:rsidP="004D5CF5">
                  <w:pPr>
                    <w:spacing w:before="100" w:beforeAutospacing="1" w:after="100" w:afterAutospacing="1"/>
                  </w:pPr>
                  <w:proofErr w:type="spellStart"/>
                  <w:r w:rsidRPr="00527072">
                    <w:t>н.</w:t>
                  </w:r>
                  <w:proofErr w:type="gramStart"/>
                  <w:r w:rsidRPr="00527072">
                    <w:t>г</w:t>
                  </w:r>
                  <w:proofErr w:type="spellEnd"/>
                  <w:proofErr w:type="gramEnd"/>
                  <w:r w:rsidRPr="00527072">
                    <w:t>.</w:t>
                  </w:r>
                </w:p>
              </w:tc>
              <w:tc>
                <w:tcPr>
                  <w:tcW w:w="936" w:type="dxa"/>
                </w:tcPr>
                <w:p w:rsidR="00C465CA" w:rsidRPr="00527072" w:rsidRDefault="00C465CA" w:rsidP="004D5CF5">
                  <w:pPr>
                    <w:spacing w:before="100" w:beforeAutospacing="1" w:after="100" w:afterAutospacing="1"/>
                  </w:pPr>
                  <w:proofErr w:type="spellStart"/>
                  <w:r w:rsidRPr="00527072">
                    <w:t>к.г</w:t>
                  </w:r>
                  <w:proofErr w:type="spellEnd"/>
                  <w:r w:rsidRPr="00527072">
                    <w:t>.</w:t>
                  </w:r>
                </w:p>
              </w:tc>
              <w:tc>
                <w:tcPr>
                  <w:tcW w:w="860" w:type="dxa"/>
                  <w:gridSpan w:val="2"/>
                </w:tcPr>
                <w:p w:rsidR="00C465CA" w:rsidRPr="00527072" w:rsidRDefault="00C465CA" w:rsidP="004D5CF5">
                  <w:pPr>
                    <w:spacing w:before="100" w:beforeAutospacing="1" w:after="100" w:afterAutospacing="1"/>
                  </w:pPr>
                  <w:proofErr w:type="spellStart"/>
                  <w:r w:rsidRPr="00527072">
                    <w:t>н.</w:t>
                  </w:r>
                  <w:proofErr w:type="gramStart"/>
                  <w:r w:rsidRPr="00527072">
                    <w:t>г</w:t>
                  </w:r>
                  <w:proofErr w:type="spellEnd"/>
                  <w:proofErr w:type="gramEnd"/>
                  <w:r w:rsidRPr="00527072">
                    <w:t>.</w:t>
                  </w:r>
                </w:p>
              </w:tc>
              <w:tc>
                <w:tcPr>
                  <w:tcW w:w="983" w:type="dxa"/>
                </w:tcPr>
                <w:p w:rsidR="00C465CA" w:rsidRPr="00527072" w:rsidRDefault="00C465CA" w:rsidP="004D5CF5">
                  <w:pPr>
                    <w:spacing w:before="100" w:beforeAutospacing="1" w:after="100" w:afterAutospacing="1"/>
                  </w:pPr>
                  <w:proofErr w:type="spellStart"/>
                  <w:r w:rsidRPr="00527072">
                    <w:t>к.г</w:t>
                  </w:r>
                  <w:proofErr w:type="spellEnd"/>
                  <w:r w:rsidRPr="00527072">
                    <w:t>.</w:t>
                  </w:r>
                </w:p>
              </w:tc>
              <w:tc>
                <w:tcPr>
                  <w:tcW w:w="757" w:type="dxa"/>
                </w:tcPr>
                <w:p w:rsidR="00C465CA" w:rsidRPr="00527072" w:rsidRDefault="00C465CA" w:rsidP="004D5CF5">
                  <w:pPr>
                    <w:spacing w:before="100" w:beforeAutospacing="1" w:after="100" w:afterAutospacing="1"/>
                  </w:pPr>
                  <w:proofErr w:type="spellStart"/>
                  <w:r w:rsidRPr="00527072">
                    <w:t>н.</w:t>
                  </w:r>
                  <w:proofErr w:type="gramStart"/>
                  <w:r w:rsidRPr="00527072">
                    <w:t>г</w:t>
                  </w:r>
                  <w:proofErr w:type="spellEnd"/>
                  <w:proofErr w:type="gramEnd"/>
                  <w:r w:rsidRPr="00527072">
                    <w:t>.</w:t>
                  </w:r>
                </w:p>
              </w:tc>
              <w:tc>
                <w:tcPr>
                  <w:tcW w:w="940" w:type="dxa"/>
                </w:tcPr>
                <w:p w:rsidR="00C465CA" w:rsidRPr="00527072" w:rsidRDefault="00C465CA" w:rsidP="004D5CF5">
                  <w:pPr>
                    <w:spacing w:before="100" w:beforeAutospacing="1" w:after="100" w:afterAutospacing="1"/>
                  </w:pPr>
                  <w:proofErr w:type="spellStart"/>
                  <w:r w:rsidRPr="00527072">
                    <w:t>к.г</w:t>
                  </w:r>
                  <w:proofErr w:type="spellEnd"/>
                  <w:r w:rsidRPr="00527072">
                    <w:t>.</w:t>
                  </w:r>
                </w:p>
              </w:tc>
            </w:tr>
            <w:tr w:rsidR="00527072" w:rsidRPr="00527072" w:rsidTr="00474C4D">
              <w:trPr>
                <w:trHeight w:val="318"/>
              </w:trPr>
              <w:tc>
                <w:tcPr>
                  <w:tcW w:w="2014" w:type="dxa"/>
                  <w:vMerge w:val="restart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t>Физическое развитие</w:t>
                  </w: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высокий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-</w:t>
                  </w:r>
                </w:p>
              </w:tc>
              <w:tc>
                <w:tcPr>
                  <w:tcW w:w="1135" w:type="dxa"/>
                </w:tcPr>
                <w:p w:rsidR="00ED75DD" w:rsidRPr="00AA6723" w:rsidRDefault="0068369E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26</w:t>
                  </w:r>
                  <w:r w:rsidR="00ED75DD"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907" w:type="dxa"/>
                  <w:gridSpan w:val="2"/>
                </w:tcPr>
                <w:p w:rsidR="00ED75DD" w:rsidRPr="00AA6723" w:rsidRDefault="009A1165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24</w:t>
                  </w:r>
                  <w:r w:rsidR="00DF7FA8" w:rsidRPr="00AA6723">
                    <w:rPr>
                      <w:bCs/>
                    </w:rPr>
                    <w:t>,7</w:t>
                  </w:r>
                </w:p>
              </w:tc>
              <w:tc>
                <w:tcPr>
                  <w:tcW w:w="936" w:type="dxa"/>
                </w:tcPr>
                <w:p w:rsidR="00ED75DD" w:rsidRPr="00AA6723" w:rsidRDefault="00336146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</w:t>
                  </w:r>
                  <w:r w:rsidR="00252ABF" w:rsidRPr="00AA6723">
                    <w:rPr>
                      <w:bCs/>
                    </w:rPr>
                    <w:t>8</w:t>
                  </w:r>
                  <w:r w:rsidR="00DF7FA8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860" w:type="dxa"/>
                  <w:gridSpan w:val="2"/>
                </w:tcPr>
                <w:p w:rsidR="00ED75DD" w:rsidRPr="00AA6723" w:rsidRDefault="00334BA8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26</w:t>
                  </w:r>
                  <w:r w:rsidR="00DF7FA8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983" w:type="dxa"/>
                </w:tcPr>
                <w:p w:rsidR="00ED75DD" w:rsidRPr="00AA6723" w:rsidRDefault="00E71C89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46</w:t>
                  </w:r>
                  <w:r w:rsidR="00DF7FA8" w:rsidRPr="00AA6723">
                    <w:rPr>
                      <w:bCs/>
                    </w:rPr>
                    <w:t>,7</w:t>
                  </w:r>
                </w:p>
              </w:tc>
              <w:tc>
                <w:tcPr>
                  <w:tcW w:w="757" w:type="dxa"/>
                </w:tcPr>
                <w:p w:rsidR="00ED75DD" w:rsidRPr="00AA6723" w:rsidRDefault="00E71C89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27</w:t>
                  </w:r>
                </w:p>
              </w:tc>
              <w:tc>
                <w:tcPr>
                  <w:tcW w:w="940" w:type="dxa"/>
                </w:tcPr>
                <w:p w:rsidR="00ED75DD" w:rsidRPr="00AA6723" w:rsidRDefault="00E71C89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30</w:t>
                  </w:r>
                  <w:r w:rsidR="008B32D7" w:rsidRPr="00AA6723">
                    <w:rPr>
                      <w:bCs/>
                    </w:rPr>
                    <w:t>,5</w:t>
                  </w:r>
                </w:p>
              </w:tc>
            </w:tr>
            <w:tr w:rsidR="00527072" w:rsidRPr="00527072" w:rsidTr="00474C4D">
              <w:trPr>
                <w:trHeight w:val="300"/>
              </w:trPr>
              <w:tc>
                <w:tcPr>
                  <w:tcW w:w="2014" w:type="dxa"/>
                  <w:vMerge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 xml:space="preserve">средний </w:t>
                  </w:r>
                </w:p>
              </w:tc>
              <w:tc>
                <w:tcPr>
                  <w:tcW w:w="991" w:type="dxa"/>
                </w:tcPr>
                <w:p w:rsidR="00ED75DD" w:rsidRPr="00AA6723" w:rsidRDefault="00331ABA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26</w:t>
                  </w:r>
                  <w:r w:rsidR="00ED75DD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1135" w:type="dxa"/>
                </w:tcPr>
                <w:p w:rsidR="00ED75DD" w:rsidRPr="00AA6723" w:rsidRDefault="005252E2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6</w:t>
                  </w:r>
                  <w:r w:rsidR="00331ABA" w:rsidRPr="00AA6723">
                    <w:rPr>
                      <w:bCs/>
                    </w:rPr>
                    <w:t>6</w:t>
                  </w:r>
                  <w:r w:rsidR="00ED75DD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907" w:type="dxa"/>
                  <w:gridSpan w:val="2"/>
                </w:tcPr>
                <w:p w:rsidR="00ED75DD" w:rsidRPr="00AA6723" w:rsidRDefault="00331ABA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31</w:t>
                  </w:r>
                  <w:r w:rsidR="00DF7FA8" w:rsidRPr="00AA6723">
                    <w:rPr>
                      <w:bCs/>
                    </w:rPr>
                    <w:t>,9</w:t>
                  </w:r>
                </w:p>
              </w:tc>
              <w:tc>
                <w:tcPr>
                  <w:tcW w:w="936" w:type="dxa"/>
                </w:tcPr>
                <w:p w:rsidR="00ED75DD" w:rsidRPr="00AA6723" w:rsidRDefault="00331ABA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40</w:t>
                  </w:r>
                  <w:r w:rsidR="00DF7FA8"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860" w:type="dxa"/>
                  <w:gridSpan w:val="2"/>
                </w:tcPr>
                <w:p w:rsidR="00ED75DD" w:rsidRPr="00AA6723" w:rsidRDefault="00331ABA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54</w:t>
                  </w:r>
                  <w:r w:rsidR="00DF7FA8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83" w:type="dxa"/>
                </w:tcPr>
                <w:p w:rsidR="00ED75DD" w:rsidRPr="00AA6723" w:rsidRDefault="00331ABA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37</w:t>
                  </w:r>
                  <w:r w:rsidR="00C60697" w:rsidRPr="00AA6723">
                    <w:rPr>
                      <w:bCs/>
                    </w:rPr>
                    <w:t>.8</w:t>
                  </w:r>
                </w:p>
              </w:tc>
              <w:tc>
                <w:tcPr>
                  <w:tcW w:w="757" w:type="dxa"/>
                </w:tcPr>
                <w:p w:rsidR="00ED75DD" w:rsidRPr="00AA6723" w:rsidRDefault="00331ABA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53</w:t>
                  </w:r>
                </w:p>
              </w:tc>
              <w:tc>
                <w:tcPr>
                  <w:tcW w:w="940" w:type="dxa"/>
                </w:tcPr>
                <w:p w:rsidR="00ED75DD" w:rsidRPr="00AA6723" w:rsidRDefault="00331ABA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60</w:t>
                  </w:r>
                </w:p>
              </w:tc>
            </w:tr>
            <w:tr w:rsidR="00527072" w:rsidRPr="00527072" w:rsidTr="00474C4D">
              <w:trPr>
                <w:trHeight w:val="309"/>
              </w:trPr>
              <w:tc>
                <w:tcPr>
                  <w:tcW w:w="2014" w:type="dxa"/>
                  <w:vMerge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 xml:space="preserve">низкий </w:t>
                  </w:r>
                </w:p>
              </w:tc>
              <w:tc>
                <w:tcPr>
                  <w:tcW w:w="991" w:type="dxa"/>
                </w:tcPr>
                <w:p w:rsidR="00ED75DD" w:rsidRPr="00AA6723" w:rsidRDefault="00331ABA" w:rsidP="006225D7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73</w:t>
                  </w:r>
                  <w:r w:rsidR="006225D7" w:rsidRPr="00AA6723">
                    <w:rPr>
                      <w:bCs/>
                    </w:rPr>
                    <w:t>,</w:t>
                  </w:r>
                  <w:r w:rsidR="00ED75DD" w:rsidRPr="00AA6723">
                    <w:rPr>
                      <w:bCs/>
                    </w:rPr>
                    <w:t>6</w:t>
                  </w:r>
                </w:p>
              </w:tc>
              <w:tc>
                <w:tcPr>
                  <w:tcW w:w="1135" w:type="dxa"/>
                </w:tcPr>
                <w:p w:rsidR="00ED75DD" w:rsidRPr="00AA6723" w:rsidRDefault="00FB141C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7</w:t>
                  </w:r>
                  <w:r w:rsidR="00ED75DD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07" w:type="dxa"/>
                  <w:gridSpan w:val="2"/>
                </w:tcPr>
                <w:p w:rsidR="00ED75DD" w:rsidRPr="00AA6723" w:rsidRDefault="00336146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43,4</w:t>
                  </w:r>
                </w:p>
              </w:tc>
              <w:tc>
                <w:tcPr>
                  <w:tcW w:w="936" w:type="dxa"/>
                </w:tcPr>
                <w:p w:rsidR="00ED75DD" w:rsidRPr="00AA6723" w:rsidRDefault="00331ABA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11</w:t>
                  </w:r>
                  <w:r w:rsidR="00ED75DD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860" w:type="dxa"/>
                  <w:gridSpan w:val="2"/>
                </w:tcPr>
                <w:p w:rsidR="00ED75DD" w:rsidRPr="00AA6723" w:rsidRDefault="00A17687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19</w:t>
                  </w:r>
                  <w:r w:rsidR="00DF7FA8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983" w:type="dxa"/>
                </w:tcPr>
                <w:p w:rsidR="00ED75DD" w:rsidRPr="00AA6723" w:rsidRDefault="00A17687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15</w:t>
                  </w:r>
                  <w:r w:rsidR="00DF7FA8"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757" w:type="dxa"/>
                </w:tcPr>
                <w:p w:rsidR="00ED75DD" w:rsidRPr="00AA6723" w:rsidRDefault="005136D3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20</w:t>
                  </w:r>
                </w:p>
              </w:tc>
              <w:tc>
                <w:tcPr>
                  <w:tcW w:w="940" w:type="dxa"/>
                </w:tcPr>
                <w:p w:rsidR="007F3AF2" w:rsidRPr="00AA6723" w:rsidRDefault="00283E58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9</w:t>
                  </w:r>
                  <w:r w:rsidR="00604500" w:rsidRPr="00AA6723">
                    <w:rPr>
                      <w:bCs/>
                    </w:rPr>
                    <w:t>,5</w:t>
                  </w:r>
                </w:p>
              </w:tc>
            </w:tr>
            <w:tr w:rsidR="00ED75DD" w:rsidTr="00474C4D">
              <w:trPr>
                <w:trHeight w:val="299"/>
              </w:trPr>
              <w:tc>
                <w:tcPr>
                  <w:tcW w:w="2014" w:type="dxa"/>
                  <w:vMerge w:val="restart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Речевое развитие</w:t>
                  </w:r>
                </w:p>
              </w:tc>
              <w:tc>
                <w:tcPr>
                  <w:tcW w:w="1138" w:type="dxa"/>
                </w:tcPr>
                <w:p w:rsidR="00ED75DD" w:rsidRPr="00AA6723" w:rsidRDefault="00ED75DD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высокий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D06131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-</w:t>
                  </w:r>
                </w:p>
              </w:tc>
              <w:tc>
                <w:tcPr>
                  <w:tcW w:w="1135" w:type="dxa"/>
                </w:tcPr>
                <w:p w:rsidR="00ED75DD" w:rsidRPr="00AA6723" w:rsidRDefault="00527072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26</w:t>
                  </w:r>
                  <w:r w:rsidR="00D308EF" w:rsidRPr="00AA6723">
                    <w:rPr>
                      <w:bCs/>
                    </w:rPr>
                    <w:t>,7</w:t>
                  </w:r>
                </w:p>
              </w:tc>
              <w:tc>
                <w:tcPr>
                  <w:tcW w:w="907" w:type="dxa"/>
                  <w:gridSpan w:val="2"/>
                </w:tcPr>
                <w:p w:rsidR="00ED75DD" w:rsidRPr="00AA6723" w:rsidRDefault="009E0133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10</w:t>
                  </w:r>
                  <w:r w:rsidR="007F3AF2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36" w:type="dxa"/>
                </w:tcPr>
                <w:p w:rsidR="00ED75DD" w:rsidRPr="00AA6723" w:rsidRDefault="00376DA4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41</w:t>
                  </w:r>
                  <w:r w:rsidR="007F3AF2" w:rsidRPr="00AA6723">
                    <w:rPr>
                      <w:bCs/>
                    </w:rPr>
                    <w:t>,8</w:t>
                  </w:r>
                </w:p>
              </w:tc>
              <w:tc>
                <w:tcPr>
                  <w:tcW w:w="860" w:type="dxa"/>
                  <w:gridSpan w:val="2"/>
                </w:tcPr>
                <w:p w:rsidR="00ED75DD" w:rsidRPr="00AA6723" w:rsidRDefault="00376DA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27</w:t>
                  </w:r>
                  <w:r w:rsidR="005C6C06"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983" w:type="dxa"/>
                </w:tcPr>
                <w:p w:rsidR="00ED75DD" w:rsidRPr="00AA6723" w:rsidRDefault="00B87143" w:rsidP="00376DA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</w:t>
                  </w:r>
                  <w:r w:rsidR="00376DA4" w:rsidRPr="00AA6723">
                    <w:rPr>
                      <w:bCs/>
                    </w:rPr>
                    <w:t>9</w:t>
                  </w:r>
                  <w:r w:rsidR="008D79D7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757" w:type="dxa"/>
                </w:tcPr>
                <w:p w:rsidR="00ED75DD" w:rsidRPr="00AA6723" w:rsidRDefault="00376DA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39</w:t>
                  </w:r>
                  <w:r w:rsidR="00E01DAC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940" w:type="dxa"/>
                </w:tcPr>
                <w:p w:rsidR="00ED75DD" w:rsidRPr="00AA6723" w:rsidRDefault="00376DA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41</w:t>
                  </w:r>
                  <w:r w:rsidR="008A4B9F" w:rsidRPr="00AA6723">
                    <w:rPr>
                      <w:bCs/>
                    </w:rPr>
                    <w:t>.5</w:t>
                  </w:r>
                </w:p>
              </w:tc>
            </w:tr>
            <w:tr w:rsidR="00ED75DD" w:rsidTr="00474C4D">
              <w:trPr>
                <w:trHeight w:val="328"/>
              </w:trPr>
              <w:tc>
                <w:tcPr>
                  <w:tcW w:w="2014" w:type="dxa"/>
                  <w:vMerge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 xml:space="preserve">средний </w:t>
                  </w:r>
                </w:p>
              </w:tc>
              <w:tc>
                <w:tcPr>
                  <w:tcW w:w="991" w:type="dxa"/>
                </w:tcPr>
                <w:p w:rsidR="00ED75DD" w:rsidRPr="00AA6723" w:rsidRDefault="00376DA4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45</w:t>
                  </w:r>
                  <w:r w:rsidR="007F3AF2" w:rsidRPr="00AA6723">
                    <w:rPr>
                      <w:bCs/>
                    </w:rPr>
                    <w:t>,8</w:t>
                  </w:r>
                </w:p>
              </w:tc>
              <w:tc>
                <w:tcPr>
                  <w:tcW w:w="1135" w:type="dxa"/>
                </w:tcPr>
                <w:p w:rsidR="00ED75DD" w:rsidRPr="00AA6723" w:rsidRDefault="007F3AF2" w:rsidP="00F21CFA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</w:t>
                  </w:r>
                  <w:r w:rsidR="00376DA4" w:rsidRPr="00AA6723">
                    <w:rPr>
                      <w:bCs/>
                    </w:rPr>
                    <w:t>1</w:t>
                  </w:r>
                </w:p>
              </w:tc>
              <w:tc>
                <w:tcPr>
                  <w:tcW w:w="907" w:type="dxa"/>
                  <w:gridSpan w:val="2"/>
                </w:tcPr>
                <w:p w:rsidR="00ED75DD" w:rsidRPr="00AA6723" w:rsidRDefault="00376DA4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46</w:t>
                  </w:r>
                  <w:r w:rsidR="00BB6873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936" w:type="dxa"/>
                </w:tcPr>
                <w:p w:rsidR="00ED75DD" w:rsidRPr="00AA6723" w:rsidRDefault="00376DA4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48</w:t>
                  </w:r>
                  <w:r w:rsidR="00816158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860" w:type="dxa"/>
                  <w:gridSpan w:val="2"/>
                </w:tcPr>
                <w:p w:rsidR="00ED75DD" w:rsidRPr="00AA6723" w:rsidRDefault="00376DA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43</w:t>
                  </w:r>
                  <w:r w:rsidR="005C6C06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983" w:type="dxa"/>
                </w:tcPr>
                <w:p w:rsidR="00ED75DD" w:rsidRPr="00AA6723" w:rsidRDefault="00376DA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52</w:t>
                  </w:r>
                  <w:r w:rsidR="008A4B9F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757" w:type="dxa"/>
                </w:tcPr>
                <w:p w:rsidR="00ED75DD" w:rsidRPr="00AA6723" w:rsidRDefault="00376DA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47</w:t>
                  </w:r>
                  <w:r w:rsidR="00E01DAC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940" w:type="dxa"/>
                </w:tcPr>
                <w:p w:rsidR="00ED75DD" w:rsidRPr="00AA6723" w:rsidRDefault="00376DA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50</w:t>
                  </w:r>
                  <w:r w:rsidR="008F7617" w:rsidRPr="00AA6723">
                    <w:rPr>
                      <w:bCs/>
                    </w:rPr>
                    <w:t>.5</w:t>
                  </w:r>
                </w:p>
              </w:tc>
            </w:tr>
            <w:tr w:rsidR="00ED75DD" w:rsidTr="00474C4D">
              <w:trPr>
                <w:trHeight w:val="313"/>
              </w:trPr>
              <w:tc>
                <w:tcPr>
                  <w:tcW w:w="2014" w:type="dxa"/>
                  <w:vMerge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 xml:space="preserve">низкий </w:t>
                  </w:r>
                </w:p>
              </w:tc>
              <w:tc>
                <w:tcPr>
                  <w:tcW w:w="991" w:type="dxa"/>
                </w:tcPr>
                <w:p w:rsidR="00ED75DD" w:rsidRPr="00AA6723" w:rsidRDefault="00376DA4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54</w:t>
                  </w:r>
                  <w:r w:rsidR="007F3AF2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1135" w:type="dxa"/>
                </w:tcPr>
                <w:p w:rsidR="00ED75DD" w:rsidRPr="00AA6723" w:rsidRDefault="00376DA4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23</w:t>
                  </w:r>
                  <w:r w:rsidR="007F3AF2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07" w:type="dxa"/>
                  <w:gridSpan w:val="2"/>
                </w:tcPr>
                <w:p w:rsidR="00ED75DD" w:rsidRPr="00AA6723" w:rsidRDefault="00376DA4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43</w:t>
                  </w:r>
                  <w:r w:rsidR="00BB6873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36" w:type="dxa"/>
                </w:tcPr>
                <w:p w:rsidR="00ED75DD" w:rsidRPr="00AA6723" w:rsidRDefault="008517EE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14</w:t>
                  </w:r>
                </w:p>
              </w:tc>
              <w:tc>
                <w:tcPr>
                  <w:tcW w:w="860" w:type="dxa"/>
                  <w:gridSpan w:val="2"/>
                </w:tcPr>
                <w:p w:rsidR="00ED75DD" w:rsidRPr="00AA6723" w:rsidRDefault="0045291E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29</w:t>
                  </w:r>
                  <w:r w:rsidR="007F3AF2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983" w:type="dxa"/>
                </w:tcPr>
                <w:p w:rsidR="00ED75DD" w:rsidRPr="00AA6723" w:rsidRDefault="008D79D7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</w:t>
                  </w:r>
                  <w:r w:rsidR="00B87143" w:rsidRPr="00AA6723">
                    <w:rPr>
                      <w:bCs/>
                    </w:rPr>
                    <w:t>8</w:t>
                  </w:r>
                  <w:r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757" w:type="dxa"/>
                </w:tcPr>
                <w:p w:rsidR="00ED75DD" w:rsidRPr="00AA6723" w:rsidRDefault="003E1065" w:rsidP="005C487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15</w:t>
                  </w:r>
                  <w:r w:rsidR="00E01DAC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940" w:type="dxa"/>
                </w:tcPr>
                <w:p w:rsidR="008A4B9F" w:rsidRPr="00AA6723" w:rsidRDefault="00EA7E79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8</w:t>
                  </w:r>
                  <w:r w:rsidR="008F7617" w:rsidRPr="00AA6723">
                    <w:rPr>
                      <w:bCs/>
                    </w:rPr>
                    <w:t>,2</w:t>
                  </w:r>
                </w:p>
              </w:tc>
            </w:tr>
            <w:tr w:rsidR="00ED75DD" w:rsidTr="00474C4D">
              <w:trPr>
                <w:trHeight w:val="346"/>
              </w:trPr>
              <w:tc>
                <w:tcPr>
                  <w:tcW w:w="2014" w:type="dxa"/>
                  <w:vMerge w:val="restart"/>
                </w:tcPr>
                <w:p w:rsidR="00ED75DD" w:rsidRPr="00AA6723" w:rsidRDefault="00ED75DD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Социальн</w:t>
                  </w:r>
                  <w:proofErr w:type="gramStart"/>
                  <w:r w:rsidRPr="00AA6723">
                    <w:rPr>
                      <w:bCs/>
                    </w:rPr>
                    <w:t>о-</w:t>
                  </w:r>
                  <w:proofErr w:type="gramEnd"/>
                  <w:r w:rsidRPr="00AA6723">
                    <w:rPr>
                      <w:bCs/>
                    </w:rPr>
                    <w:t xml:space="preserve"> коммуникативное развитие</w:t>
                  </w: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высокий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4C75E2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-</w:t>
                  </w:r>
                </w:p>
              </w:tc>
              <w:tc>
                <w:tcPr>
                  <w:tcW w:w="1135" w:type="dxa"/>
                </w:tcPr>
                <w:p w:rsidR="00ED75DD" w:rsidRPr="00AA6723" w:rsidRDefault="008A4B9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</w:t>
                  </w:r>
                  <w:r w:rsidR="00B8307A" w:rsidRPr="00AA6723">
                    <w:rPr>
                      <w:bCs/>
                    </w:rPr>
                    <w:t>8</w:t>
                  </w:r>
                  <w:r w:rsidR="00BF1211"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888" w:type="dxa"/>
                </w:tcPr>
                <w:p w:rsidR="00ED75DD" w:rsidRPr="00AA6723" w:rsidRDefault="00B72D37" w:rsidP="0052153B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24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915FFD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51</w:t>
                  </w:r>
                  <w:r w:rsidR="005564E2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851" w:type="dxa"/>
                </w:tcPr>
                <w:p w:rsidR="00ED75DD" w:rsidRPr="00AA6723" w:rsidRDefault="004970C1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28</w:t>
                  </w:r>
                  <w:r w:rsidR="003A4ECE" w:rsidRPr="00AA6723">
                    <w:rPr>
                      <w:bCs/>
                    </w:rPr>
                    <w:t>,7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7C0A7F" w:rsidP="00807178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43</w:t>
                  </w:r>
                  <w:r w:rsidR="003A4ECE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757" w:type="dxa"/>
                </w:tcPr>
                <w:p w:rsidR="00ED75DD" w:rsidRPr="00AA6723" w:rsidRDefault="005B1782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33</w:t>
                  </w:r>
                  <w:r w:rsidR="00803235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940" w:type="dxa"/>
                </w:tcPr>
                <w:p w:rsidR="00ED75DD" w:rsidRPr="00AA6723" w:rsidRDefault="00EB2FD5" w:rsidP="0080323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41</w:t>
                  </w:r>
                  <w:r w:rsidR="00803235" w:rsidRPr="00AA6723">
                    <w:rPr>
                      <w:bCs/>
                    </w:rPr>
                    <w:t>.2</w:t>
                  </w:r>
                </w:p>
              </w:tc>
            </w:tr>
            <w:tr w:rsidR="00ED75DD" w:rsidTr="00474C4D">
              <w:trPr>
                <w:trHeight w:val="309"/>
              </w:trPr>
              <w:tc>
                <w:tcPr>
                  <w:tcW w:w="2014" w:type="dxa"/>
                  <w:vMerge/>
                </w:tcPr>
                <w:p w:rsidR="00ED75DD" w:rsidRPr="00AA6723" w:rsidRDefault="00ED75DD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средний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137E1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45</w:t>
                  </w:r>
                  <w:r w:rsidR="00E703C0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1135" w:type="dxa"/>
                </w:tcPr>
                <w:p w:rsidR="00ED75DD" w:rsidRPr="00AA6723" w:rsidRDefault="00B8307A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38</w:t>
                  </w:r>
                  <w:r w:rsidR="008A4B9F" w:rsidRPr="00AA6723">
                    <w:rPr>
                      <w:bCs/>
                    </w:rPr>
                    <w:t>,7</w:t>
                  </w:r>
                </w:p>
              </w:tc>
              <w:tc>
                <w:tcPr>
                  <w:tcW w:w="888" w:type="dxa"/>
                </w:tcPr>
                <w:p w:rsidR="00ED75DD" w:rsidRPr="00AA6723" w:rsidRDefault="0052153B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</w:t>
                  </w:r>
                  <w:r w:rsidR="00B72D37" w:rsidRPr="00AA6723">
                    <w:rPr>
                      <w:bCs/>
                    </w:rPr>
                    <w:t>7</w:t>
                  </w:r>
                  <w:r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915FFD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28</w:t>
                  </w:r>
                  <w:r w:rsidR="005564E2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851" w:type="dxa"/>
                </w:tcPr>
                <w:p w:rsidR="00ED75DD" w:rsidRPr="00AA6723" w:rsidRDefault="004970C1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44</w:t>
                  </w:r>
                  <w:r w:rsidR="005564E2" w:rsidRPr="00AA6723">
                    <w:rPr>
                      <w:bCs/>
                    </w:rPr>
                    <w:t>.1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7C0A7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46</w:t>
                  </w:r>
                  <w:r w:rsidR="006414A7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757" w:type="dxa"/>
                </w:tcPr>
                <w:p w:rsidR="00ED75DD" w:rsidRPr="00AA6723" w:rsidRDefault="005B1782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54</w:t>
                  </w:r>
                  <w:r w:rsidR="00803235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40" w:type="dxa"/>
                </w:tcPr>
                <w:p w:rsidR="00ED75DD" w:rsidRPr="00AA6723" w:rsidRDefault="00EB2FD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52</w:t>
                  </w:r>
                  <w:r w:rsidR="00803235" w:rsidRPr="00AA6723">
                    <w:rPr>
                      <w:bCs/>
                    </w:rPr>
                    <w:t>,1</w:t>
                  </w:r>
                </w:p>
              </w:tc>
            </w:tr>
            <w:tr w:rsidR="00ED75DD" w:rsidTr="00474C4D">
              <w:trPr>
                <w:trHeight w:val="327"/>
              </w:trPr>
              <w:tc>
                <w:tcPr>
                  <w:tcW w:w="2014" w:type="dxa"/>
                  <w:vMerge/>
                </w:tcPr>
                <w:p w:rsidR="00ED75DD" w:rsidRPr="00AA6723" w:rsidRDefault="00ED75DD" w:rsidP="009967C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низкий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137E1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49</w:t>
                  </w:r>
                  <w:r w:rsidR="00E703C0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1135" w:type="dxa"/>
                </w:tcPr>
                <w:p w:rsidR="00ED75DD" w:rsidRPr="00AA6723" w:rsidRDefault="008A4B9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</w:t>
                  </w:r>
                  <w:r w:rsidR="00B8307A" w:rsidRPr="00AA6723">
                    <w:rPr>
                      <w:bCs/>
                    </w:rPr>
                    <w:t>7</w:t>
                  </w:r>
                  <w:r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888" w:type="dxa"/>
                </w:tcPr>
                <w:p w:rsidR="00ED75DD" w:rsidRPr="00AA6723" w:rsidRDefault="00B72D37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38</w:t>
                  </w:r>
                  <w:r w:rsidR="0052153B" w:rsidRPr="00AA6723">
                    <w:rPr>
                      <w:bCs/>
                    </w:rPr>
                    <w:t>,8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915FFD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20</w:t>
                  </w:r>
                  <w:r w:rsidR="005564E2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851" w:type="dxa"/>
                </w:tcPr>
                <w:p w:rsidR="00ED75DD" w:rsidRPr="00AA6723" w:rsidRDefault="005564E2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</w:t>
                  </w:r>
                  <w:r w:rsidR="004970C1" w:rsidRPr="00AA6723">
                    <w:rPr>
                      <w:bCs/>
                    </w:rPr>
                    <w:t>7</w:t>
                  </w:r>
                  <w:r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7C0A7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17</w:t>
                  </w:r>
                  <w:r w:rsidR="008F1116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757" w:type="dxa"/>
                </w:tcPr>
                <w:p w:rsidR="00ED75DD" w:rsidRPr="00AA6723" w:rsidRDefault="005B1782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12</w:t>
                  </w:r>
                  <w:r w:rsidR="00803235"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940" w:type="dxa"/>
                </w:tcPr>
                <w:p w:rsidR="008A4B9F" w:rsidRPr="00AA6723" w:rsidRDefault="00EB2FD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8</w:t>
                  </w:r>
                  <w:r w:rsidR="00B460DF" w:rsidRPr="00AA6723">
                    <w:rPr>
                      <w:bCs/>
                    </w:rPr>
                    <w:t>,7</w:t>
                  </w:r>
                </w:p>
              </w:tc>
            </w:tr>
            <w:tr w:rsidR="00ED75DD" w:rsidTr="00474C4D">
              <w:trPr>
                <w:trHeight w:val="178"/>
              </w:trPr>
              <w:tc>
                <w:tcPr>
                  <w:tcW w:w="2014" w:type="dxa"/>
                  <w:vMerge w:val="restart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Познавательное развитие</w:t>
                  </w: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высокий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251A43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-</w:t>
                  </w:r>
                </w:p>
              </w:tc>
              <w:tc>
                <w:tcPr>
                  <w:tcW w:w="1135" w:type="dxa"/>
                </w:tcPr>
                <w:p w:rsidR="00ED75DD" w:rsidRPr="00AA6723" w:rsidRDefault="00B20CCA" w:rsidP="00B90437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24</w:t>
                  </w:r>
                  <w:r w:rsidR="001A1751" w:rsidRPr="00AA6723">
                    <w:rPr>
                      <w:bCs/>
                    </w:rPr>
                    <w:t>,</w:t>
                  </w:r>
                  <w:r w:rsidR="00A31F80" w:rsidRPr="00AA6723">
                    <w:rPr>
                      <w:bCs/>
                    </w:rPr>
                    <w:t>9</w:t>
                  </w:r>
                </w:p>
              </w:tc>
              <w:tc>
                <w:tcPr>
                  <w:tcW w:w="888" w:type="dxa"/>
                </w:tcPr>
                <w:p w:rsidR="00ED75DD" w:rsidRPr="00AA6723" w:rsidRDefault="00BD546F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45</w:t>
                  </w:r>
                  <w:r w:rsidR="0051480A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BD546F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55</w:t>
                  </w:r>
                  <w:r w:rsidR="002F3F91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851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16</w:t>
                  </w:r>
                  <w:r w:rsidR="005C3A89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36</w:t>
                  </w:r>
                  <w:r w:rsidR="007066A2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757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21</w:t>
                  </w:r>
                  <w:r w:rsidR="002215CE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940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24</w:t>
                  </w:r>
                  <w:r w:rsidR="00B460DF" w:rsidRPr="00AA6723">
                    <w:rPr>
                      <w:bCs/>
                    </w:rPr>
                    <w:t>.7</w:t>
                  </w:r>
                </w:p>
              </w:tc>
            </w:tr>
            <w:tr w:rsidR="00ED75DD" w:rsidTr="00474C4D">
              <w:trPr>
                <w:trHeight w:val="178"/>
              </w:trPr>
              <w:tc>
                <w:tcPr>
                  <w:tcW w:w="2014" w:type="dxa"/>
                  <w:vMerge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средний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48</w:t>
                  </w:r>
                  <w:r w:rsidR="002818AB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1135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47</w:t>
                  </w:r>
                  <w:r w:rsidR="00A31F80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888" w:type="dxa"/>
                </w:tcPr>
                <w:p w:rsidR="00ED75DD" w:rsidRPr="00AA6723" w:rsidRDefault="00BD546F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28</w:t>
                  </w:r>
                  <w:r w:rsidR="00D46966" w:rsidRPr="00AA6723">
                    <w:rPr>
                      <w:bCs/>
                    </w:rPr>
                    <w:t>.3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BD546F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30</w:t>
                  </w:r>
                  <w:r w:rsidR="002F3F91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851" w:type="dxa"/>
                </w:tcPr>
                <w:p w:rsidR="00ED75DD" w:rsidRPr="00AA6723" w:rsidRDefault="00BD546F" w:rsidP="00B54C60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44</w:t>
                  </w:r>
                  <w:r w:rsidR="005C3A89" w:rsidRPr="00AA6723">
                    <w:rPr>
                      <w:bCs/>
                    </w:rPr>
                    <w:t>.1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53</w:t>
                  </w:r>
                  <w:r w:rsidR="007066A2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757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50</w:t>
                  </w:r>
                  <w:r w:rsidR="002215CE" w:rsidRPr="00AA6723">
                    <w:rPr>
                      <w:bCs/>
                    </w:rPr>
                    <w:t>,8</w:t>
                  </w:r>
                </w:p>
              </w:tc>
              <w:tc>
                <w:tcPr>
                  <w:tcW w:w="940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65</w:t>
                  </w:r>
                  <w:r w:rsidR="00B460DF" w:rsidRPr="00AA6723">
                    <w:rPr>
                      <w:bCs/>
                    </w:rPr>
                    <w:t>,3</w:t>
                  </w:r>
                </w:p>
              </w:tc>
            </w:tr>
            <w:tr w:rsidR="00ED75DD" w:rsidTr="00474C4D">
              <w:trPr>
                <w:trHeight w:val="187"/>
              </w:trPr>
              <w:tc>
                <w:tcPr>
                  <w:tcW w:w="2014" w:type="dxa"/>
                  <w:vMerge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низкий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51</w:t>
                  </w:r>
                  <w:r w:rsidR="002818AB" w:rsidRPr="00AA6723">
                    <w:rPr>
                      <w:bCs/>
                    </w:rPr>
                    <w:t>,7</w:t>
                  </w:r>
                </w:p>
              </w:tc>
              <w:tc>
                <w:tcPr>
                  <w:tcW w:w="1135" w:type="dxa"/>
                </w:tcPr>
                <w:p w:rsidR="00ED75DD" w:rsidRPr="00AA6723" w:rsidRDefault="00BD546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28</w:t>
                  </w:r>
                </w:p>
              </w:tc>
              <w:tc>
                <w:tcPr>
                  <w:tcW w:w="888" w:type="dxa"/>
                </w:tcPr>
                <w:p w:rsidR="00ED75DD" w:rsidRPr="00AA6723" w:rsidRDefault="009E2B61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26</w:t>
                  </w:r>
                  <w:r w:rsidR="00D46966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8E0979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16</w:t>
                  </w:r>
                  <w:r w:rsidR="00ED75DD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851" w:type="dxa"/>
                </w:tcPr>
                <w:p w:rsidR="00ED75DD" w:rsidRPr="00AA6723" w:rsidRDefault="00D73B06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39</w:t>
                  </w:r>
                  <w:r w:rsidR="005C3A89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8F1A96" w:rsidP="007066A2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9</w:t>
                  </w:r>
                  <w:r w:rsidR="007066A2" w:rsidRPr="00AA6723">
                    <w:rPr>
                      <w:bCs/>
                    </w:rPr>
                    <w:t>.8</w:t>
                  </w:r>
                </w:p>
              </w:tc>
              <w:tc>
                <w:tcPr>
                  <w:tcW w:w="757" w:type="dxa"/>
                </w:tcPr>
                <w:p w:rsidR="00ED75DD" w:rsidRPr="00AA6723" w:rsidRDefault="00B04A3B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27</w:t>
                  </w:r>
                  <w:r w:rsidR="002215CE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940" w:type="dxa"/>
                </w:tcPr>
                <w:p w:rsidR="00AB4527" w:rsidRPr="00AA6723" w:rsidRDefault="00F86C1B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10</w:t>
                  </w:r>
                </w:p>
              </w:tc>
            </w:tr>
            <w:tr w:rsidR="00ED75DD" w:rsidTr="00474C4D">
              <w:trPr>
                <w:trHeight w:val="234"/>
              </w:trPr>
              <w:tc>
                <w:tcPr>
                  <w:tcW w:w="2014" w:type="dxa"/>
                  <w:vMerge w:val="restart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Художественно-эстетическое развитие</w:t>
                  </w: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высокий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491D5F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-</w:t>
                  </w:r>
                </w:p>
              </w:tc>
              <w:tc>
                <w:tcPr>
                  <w:tcW w:w="1135" w:type="dxa"/>
                </w:tcPr>
                <w:p w:rsidR="00ED75DD" w:rsidRPr="00AA6723" w:rsidRDefault="001D623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21</w:t>
                  </w:r>
                  <w:r w:rsidR="00013149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888" w:type="dxa"/>
                </w:tcPr>
                <w:p w:rsidR="00ED75DD" w:rsidRPr="00AA6723" w:rsidRDefault="009531A6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26</w:t>
                  </w:r>
                  <w:r w:rsidR="004C7F60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B919E4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47</w:t>
                  </w:r>
                  <w:r w:rsidR="00ED75DD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851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19</w:t>
                  </w:r>
                  <w:r w:rsidR="00DB26C1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29</w:t>
                  </w:r>
                  <w:r w:rsidR="003871A6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757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30</w:t>
                  </w:r>
                  <w:r w:rsidR="00B460DF" w:rsidRPr="00AA6723">
                    <w:rPr>
                      <w:bCs/>
                    </w:rPr>
                    <w:t>.2</w:t>
                  </w:r>
                </w:p>
              </w:tc>
              <w:tc>
                <w:tcPr>
                  <w:tcW w:w="940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40</w:t>
                  </w:r>
                  <w:r w:rsidR="00FB53B1" w:rsidRPr="00AA6723">
                    <w:rPr>
                      <w:bCs/>
                    </w:rPr>
                    <w:t>,8</w:t>
                  </w:r>
                </w:p>
              </w:tc>
            </w:tr>
            <w:tr w:rsidR="00ED75DD" w:rsidTr="00474C4D">
              <w:trPr>
                <w:trHeight w:val="318"/>
              </w:trPr>
              <w:tc>
                <w:tcPr>
                  <w:tcW w:w="2014" w:type="dxa"/>
                  <w:vMerge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средний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38</w:t>
                  </w:r>
                  <w:r w:rsidR="00DC36F1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1135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45</w:t>
                  </w:r>
                  <w:r w:rsidR="00203648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888" w:type="dxa"/>
                </w:tcPr>
                <w:p w:rsidR="00ED75DD" w:rsidRPr="00AA6723" w:rsidRDefault="00B919E4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46</w:t>
                  </w:r>
                  <w:r w:rsidR="00B060F8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B919E4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37</w:t>
                  </w:r>
                  <w:r w:rsidR="00825946"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851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45</w:t>
                  </w:r>
                  <w:r w:rsidR="00DB26C1" w:rsidRPr="00AA6723">
                    <w:rPr>
                      <w:bCs/>
                    </w:rPr>
                    <w:t>,5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51</w:t>
                  </w:r>
                  <w:r w:rsidR="00DB26C1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757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50</w:t>
                  </w:r>
                  <w:r w:rsidR="00B460DF" w:rsidRPr="00AA6723">
                    <w:rPr>
                      <w:bCs/>
                    </w:rPr>
                    <w:t>,1</w:t>
                  </w:r>
                </w:p>
              </w:tc>
              <w:tc>
                <w:tcPr>
                  <w:tcW w:w="940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50</w:t>
                  </w:r>
                  <w:r w:rsidR="00DB26C1" w:rsidRPr="00AA6723">
                    <w:rPr>
                      <w:bCs/>
                    </w:rPr>
                    <w:t>,5</w:t>
                  </w:r>
                </w:p>
              </w:tc>
            </w:tr>
            <w:tr w:rsidR="00ED75DD" w:rsidTr="00474C4D">
              <w:trPr>
                <w:trHeight w:val="271"/>
              </w:trPr>
              <w:tc>
                <w:tcPr>
                  <w:tcW w:w="2014" w:type="dxa"/>
                  <w:vMerge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ED75DD" w:rsidRPr="00AA6723" w:rsidRDefault="00ED75DD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низкий</w:t>
                  </w:r>
                </w:p>
              </w:tc>
              <w:tc>
                <w:tcPr>
                  <w:tcW w:w="991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61</w:t>
                  </w:r>
                  <w:r w:rsidR="00DC36F1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1135" w:type="dxa"/>
                </w:tcPr>
                <w:p w:rsidR="00ED75DD" w:rsidRPr="00AA6723" w:rsidRDefault="00B919E4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33</w:t>
                  </w:r>
                  <w:r w:rsidR="00013149" w:rsidRPr="00AA6723">
                    <w:rPr>
                      <w:bCs/>
                    </w:rPr>
                    <w:t>,6</w:t>
                  </w:r>
                </w:p>
              </w:tc>
              <w:tc>
                <w:tcPr>
                  <w:tcW w:w="888" w:type="dxa"/>
                </w:tcPr>
                <w:p w:rsidR="00ED75DD" w:rsidRPr="00AA6723" w:rsidRDefault="00B919E4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29</w:t>
                  </w:r>
                  <w:r w:rsidR="00B060F8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955" w:type="dxa"/>
                  <w:gridSpan w:val="2"/>
                </w:tcPr>
                <w:p w:rsidR="00ED75DD" w:rsidRPr="00AA6723" w:rsidRDefault="00AE6096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15</w:t>
                  </w:r>
                  <w:r w:rsidR="00825946" w:rsidRPr="00AA6723">
                    <w:rPr>
                      <w:bCs/>
                    </w:rPr>
                    <w:t>,2</w:t>
                  </w:r>
                </w:p>
              </w:tc>
              <w:tc>
                <w:tcPr>
                  <w:tcW w:w="851" w:type="dxa"/>
                </w:tcPr>
                <w:p w:rsidR="00ED75DD" w:rsidRPr="00AA6723" w:rsidRDefault="00B67269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37</w:t>
                  </w:r>
                  <w:r w:rsidR="00C551D0" w:rsidRPr="00AA6723">
                    <w:rPr>
                      <w:bCs/>
                    </w:rPr>
                    <w:t>,3</w:t>
                  </w:r>
                </w:p>
              </w:tc>
              <w:tc>
                <w:tcPr>
                  <w:tcW w:w="992" w:type="dxa"/>
                  <w:gridSpan w:val="2"/>
                </w:tcPr>
                <w:p w:rsidR="00ED75DD" w:rsidRPr="00AA6723" w:rsidRDefault="008E65DA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19</w:t>
                  </w:r>
                  <w:r w:rsidR="00DB26C1" w:rsidRPr="00AA6723">
                    <w:rPr>
                      <w:bCs/>
                    </w:rPr>
                    <w:t>,4</w:t>
                  </w:r>
                </w:p>
              </w:tc>
              <w:tc>
                <w:tcPr>
                  <w:tcW w:w="757" w:type="dxa"/>
                </w:tcPr>
                <w:p w:rsidR="00ED75DD" w:rsidRPr="00AA6723" w:rsidRDefault="00950742" w:rsidP="00950742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19</w:t>
                  </w:r>
                  <w:r w:rsidR="00C94B50" w:rsidRPr="00AA6723">
                    <w:rPr>
                      <w:bCs/>
                    </w:rPr>
                    <w:t>,7</w:t>
                  </w:r>
                </w:p>
              </w:tc>
              <w:tc>
                <w:tcPr>
                  <w:tcW w:w="940" w:type="dxa"/>
                </w:tcPr>
                <w:p w:rsidR="00ED75DD" w:rsidRPr="00AA6723" w:rsidRDefault="0046012A">
                  <w:pPr>
                    <w:spacing w:before="100" w:beforeAutospacing="1" w:after="100" w:afterAutospacing="1"/>
                    <w:rPr>
                      <w:bCs/>
                    </w:rPr>
                  </w:pPr>
                  <w:r w:rsidRPr="00AA6723">
                    <w:rPr>
                      <w:bCs/>
                    </w:rPr>
                    <w:t>8</w:t>
                  </w:r>
                  <w:r w:rsidR="00C94B50" w:rsidRPr="00AA6723">
                    <w:rPr>
                      <w:bCs/>
                    </w:rPr>
                    <w:t>,</w:t>
                  </w:r>
                  <w:r w:rsidR="00DB26C1" w:rsidRPr="00AA6723">
                    <w:rPr>
                      <w:bCs/>
                    </w:rPr>
                    <w:t>7</w:t>
                  </w:r>
                </w:p>
              </w:tc>
            </w:tr>
            <w:tr w:rsidR="006F26B7" w:rsidTr="00474C4D">
              <w:trPr>
                <w:trHeight w:val="271"/>
              </w:trPr>
              <w:tc>
                <w:tcPr>
                  <w:tcW w:w="2014" w:type="dxa"/>
                </w:tcPr>
                <w:p w:rsidR="006F26B7" w:rsidRPr="00A911A8" w:rsidRDefault="006F26B7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6F26B7" w:rsidRPr="00A911A8" w:rsidRDefault="006F26B7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991" w:type="dxa"/>
                </w:tcPr>
                <w:p w:rsidR="006F26B7" w:rsidRPr="00D000E2" w:rsidRDefault="006F26B7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5" w:type="dxa"/>
                </w:tcPr>
                <w:p w:rsidR="006F26B7" w:rsidRPr="001D623D" w:rsidRDefault="006F26B7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888" w:type="dxa"/>
                </w:tcPr>
                <w:p w:rsidR="006F26B7" w:rsidRPr="009531A6" w:rsidRDefault="006F26B7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955" w:type="dxa"/>
                  <w:gridSpan w:val="2"/>
                </w:tcPr>
                <w:p w:rsidR="006F26B7" w:rsidRPr="00AE6096" w:rsidRDefault="006F26B7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851" w:type="dxa"/>
                </w:tcPr>
                <w:p w:rsidR="006F26B7" w:rsidRPr="00B67269" w:rsidRDefault="006F26B7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6F26B7" w:rsidRPr="008E65DA" w:rsidRDefault="006F26B7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757" w:type="dxa"/>
                </w:tcPr>
                <w:p w:rsidR="006F26B7" w:rsidRPr="00950742" w:rsidRDefault="006F26B7" w:rsidP="00950742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940" w:type="dxa"/>
                </w:tcPr>
                <w:p w:rsidR="006F26B7" w:rsidRPr="0046012A" w:rsidRDefault="006F26B7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</w:tr>
            <w:tr w:rsidR="00C21D0C" w:rsidTr="00474C4D">
              <w:trPr>
                <w:trHeight w:val="271"/>
              </w:trPr>
              <w:tc>
                <w:tcPr>
                  <w:tcW w:w="2014" w:type="dxa"/>
                </w:tcPr>
                <w:p w:rsidR="00C21D0C" w:rsidRPr="00A911A8" w:rsidRDefault="00C21D0C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8" w:type="dxa"/>
                </w:tcPr>
                <w:p w:rsidR="00C21D0C" w:rsidRPr="00A911A8" w:rsidRDefault="00C21D0C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991" w:type="dxa"/>
                </w:tcPr>
                <w:p w:rsidR="00C21D0C" w:rsidRPr="00D000E2" w:rsidRDefault="00C21D0C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1135" w:type="dxa"/>
                </w:tcPr>
                <w:p w:rsidR="00C21D0C" w:rsidRPr="001D623D" w:rsidRDefault="00C21D0C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888" w:type="dxa"/>
                </w:tcPr>
                <w:p w:rsidR="00C21D0C" w:rsidRPr="009531A6" w:rsidRDefault="00C21D0C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955" w:type="dxa"/>
                  <w:gridSpan w:val="2"/>
                </w:tcPr>
                <w:p w:rsidR="00C21D0C" w:rsidRPr="00AE6096" w:rsidRDefault="00C21D0C" w:rsidP="004D5CF5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851" w:type="dxa"/>
                </w:tcPr>
                <w:p w:rsidR="00C21D0C" w:rsidRPr="00B67269" w:rsidRDefault="00C21D0C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C21D0C" w:rsidRPr="008E65DA" w:rsidRDefault="00C21D0C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757" w:type="dxa"/>
                </w:tcPr>
                <w:p w:rsidR="00C21D0C" w:rsidRPr="00950742" w:rsidRDefault="00C21D0C" w:rsidP="00950742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  <w:tc>
                <w:tcPr>
                  <w:tcW w:w="940" w:type="dxa"/>
                </w:tcPr>
                <w:p w:rsidR="00C21D0C" w:rsidRPr="0046012A" w:rsidRDefault="00C21D0C">
                  <w:pPr>
                    <w:spacing w:before="100" w:beforeAutospacing="1" w:after="100" w:afterAutospacing="1"/>
                    <w:rPr>
                      <w:bCs/>
                    </w:rPr>
                  </w:pPr>
                </w:p>
              </w:tc>
            </w:tr>
          </w:tbl>
          <w:p w:rsidR="004414DA" w:rsidRPr="00FB53B1" w:rsidRDefault="004414DA" w:rsidP="00FB53B1">
            <w:pPr>
              <w:spacing w:before="100" w:beforeAutospacing="1" w:after="100" w:afterAutospacing="1"/>
            </w:pPr>
          </w:p>
        </w:tc>
      </w:tr>
      <w:tr w:rsidR="004414DA" w:rsidTr="0061577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>
            <w:r>
              <w:lastRenderedPageBreak/>
              <w:t>5.2.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      </w:r>
          </w:p>
          <w:p w:rsidR="004414DA" w:rsidRDefault="004414DA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Pr="00C9557B" w:rsidRDefault="004414DA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 w:rsidRPr="00C9557B">
              <w:t xml:space="preserve">ГБОУСОШ по ул. Коминтерна </w:t>
            </w:r>
          </w:p>
          <w:p w:rsidR="004414DA" w:rsidRPr="00C9557B" w:rsidRDefault="004414DA">
            <w:pPr>
              <w:ind w:left="15"/>
            </w:pPr>
            <w:r w:rsidRPr="00C9557B">
              <w:t xml:space="preserve">        (утвержден совместный план  работы)</w:t>
            </w:r>
          </w:p>
          <w:p w:rsidR="004414DA" w:rsidRPr="00C9557B" w:rsidRDefault="0070598A" w:rsidP="0070598A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>
              <w:t>«</w:t>
            </w:r>
            <w:r w:rsidR="004414DA" w:rsidRPr="00C9557B">
              <w:t>Спортивно-оздоровительный комплекс</w:t>
            </w:r>
            <w:r>
              <w:t>» структурное подразделение «Плавательный бассейн»</w:t>
            </w:r>
          </w:p>
          <w:p w:rsidR="004414DA" w:rsidRPr="00C9557B" w:rsidRDefault="00F65F43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 w:rsidRPr="00C9557B">
              <w:t>МБУДО ЦДОД (</w:t>
            </w:r>
            <w:r w:rsidR="004414DA" w:rsidRPr="00C9557B">
              <w:t>Дом детского творчества</w:t>
            </w:r>
            <w:r w:rsidRPr="00C9557B">
              <w:t>)</w:t>
            </w:r>
          </w:p>
          <w:p w:rsidR="004414DA" w:rsidRPr="00C9557B" w:rsidRDefault="001759A1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>
              <w:t>МБУК</w:t>
            </w:r>
            <w:r w:rsidR="00127CEA">
              <w:t xml:space="preserve"> «</w:t>
            </w:r>
            <w:r w:rsidR="00047A47">
              <w:t xml:space="preserve">Централизованная библиотечная </w:t>
            </w:r>
            <w:r w:rsidR="004414DA" w:rsidRPr="00C9557B">
              <w:t xml:space="preserve"> </w:t>
            </w:r>
            <w:r w:rsidR="00047A47">
              <w:t xml:space="preserve"> система</w:t>
            </w:r>
            <w:r w:rsidR="00127CEA">
              <w:t>» Дворец культуры</w:t>
            </w:r>
          </w:p>
          <w:p w:rsidR="004414DA" w:rsidRPr="00C9557B" w:rsidRDefault="004414DA" w:rsidP="00205D4A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 w:rsidRPr="00C9557B">
              <w:t>ГИБДД</w:t>
            </w:r>
          </w:p>
          <w:p w:rsidR="00617328" w:rsidRPr="00C9557B" w:rsidRDefault="00617328" w:rsidP="00617328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 w:rsidRPr="00C9557B">
              <w:t>МБДОУ «Детский сад №5 г. Беслана»;</w:t>
            </w:r>
          </w:p>
          <w:p w:rsidR="00617328" w:rsidRPr="00C9557B" w:rsidRDefault="00617328" w:rsidP="00617328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 w:rsidRPr="00C9557B">
              <w:t>МБДОУ «Детский сад №8 г. Беслана»;</w:t>
            </w:r>
          </w:p>
          <w:p w:rsidR="00617328" w:rsidRPr="00C9557B" w:rsidRDefault="00617328" w:rsidP="00617328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 w:rsidRPr="00C9557B">
              <w:t>МБДОУ «Детский сад №16 г. Беслана»;</w:t>
            </w:r>
          </w:p>
          <w:p w:rsidR="00617328" w:rsidRPr="00C9557B" w:rsidRDefault="00F65F43" w:rsidP="00617328">
            <w:pPr>
              <w:numPr>
                <w:ilvl w:val="0"/>
                <w:numId w:val="4"/>
              </w:numPr>
              <w:tabs>
                <w:tab w:val="num" w:pos="495"/>
              </w:tabs>
              <w:ind w:hanging="1065"/>
            </w:pPr>
            <w:r w:rsidRPr="00C9557B">
              <w:t>Центр развития способностей детей  «Альтаир</w:t>
            </w:r>
            <w:r w:rsidR="00617328" w:rsidRPr="00C9557B">
              <w:t>»</w:t>
            </w:r>
          </w:p>
        </w:tc>
      </w:tr>
      <w:tr w:rsidR="004414DA" w:rsidTr="0061577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Default="004414DA">
            <w:r>
              <w:t xml:space="preserve">5.3. Результативность участия в конкурсах, соревнованиях, смотрах и т.п. </w:t>
            </w:r>
            <w:proofErr w:type="gramStart"/>
            <w:r>
              <w:t>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 за 3 последних учебных года.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F" w:rsidRPr="00592DAA" w:rsidRDefault="00570E5F" w:rsidP="00570E5F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2DAA">
              <w:rPr>
                <w:sz w:val="24"/>
                <w:szCs w:val="24"/>
                <w:lang w:val="ru-RU"/>
              </w:rPr>
              <w:t xml:space="preserve">-2021г. Благодарственное письмо  педагогическому коллективу за хорошую подготовку воспитанников к конкурсу </w:t>
            </w:r>
            <w:r w:rsidRPr="00592DAA">
              <w:rPr>
                <w:rFonts w:ascii="Times New Roman" w:hAnsi="Times New Roman"/>
                <w:sz w:val="24"/>
                <w:szCs w:val="24"/>
                <w:lang w:val="ru-RU"/>
              </w:rPr>
              <w:t>Республиканский конкурс «</w:t>
            </w:r>
            <w:proofErr w:type="spellStart"/>
            <w:r w:rsidRPr="00592DAA">
              <w:rPr>
                <w:rFonts w:ascii="Times New Roman" w:hAnsi="Times New Roman"/>
                <w:sz w:val="24"/>
                <w:szCs w:val="24"/>
                <w:lang w:val="ru-RU"/>
              </w:rPr>
              <w:t>Коста</w:t>
            </w:r>
            <w:proofErr w:type="spellEnd"/>
            <w:r w:rsidRPr="00592D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Хетагуров»</w:t>
            </w:r>
            <w:r w:rsidR="00832C67" w:rsidRPr="00592DAA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70E5F" w:rsidRPr="00592DAA" w:rsidRDefault="00570E5F" w:rsidP="00570E5F">
            <w:pPr>
              <w:contextualSpacing/>
              <w:rPr>
                <w:rFonts w:eastAsiaTheme="minorHAnsi"/>
              </w:rPr>
            </w:pPr>
            <w:r w:rsidRPr="00592DAA">
              <w:rPr>
                <w:rFonts w:eastAsiaTheme="minorHAnsi"/>
              </w:rPr>
              <w:t xml:space="preserve"># </w:t>
            </w:r>
            <w:proofErr w:type="spellStart"/>
            <w:r w:rsidRPr="00592DAA">
              <w:rPr>
                <w:rFonts w:eastAsiaTheme="minorHAnsi"/>
              </w:rPr>
              <w:t>Коста</w:t>
            </w:r>
            <w:proofErr w:type="spellEnd"/>
            <w:r w:rsidRPr="00592DAA">
              <w:rPr>
                <w:rFonts w:eastAsiaTheme="minorHAnsi"/>
              </w:rPr>
              <w:t xml:space="preserve"> 161#Коста Хетагуров @</w:t>
            </w:r>
            <w:proofErr w:type="spellStart"/>
            <w:r w:rsidRPr="00592DAA">
              <w:rPr>
                <w:rFonts w:eastAsiaTheme="minorHAnsi"/>
                <w:lang w:val="en-US"/>
              </w:rPr>
              <w:t>minobrnauki</w:t>
            </w:r>
            <w:proofErr w:type="spellEnd"/>
            <w:r w:rsidRPr="00592DAA">
              <w:rPr>
                <w:rFonts w:eastAsiaTheme="minorHAnsi"/>
              </w:rPr>
              <w:t xml:space="preserve"> 15;</w:t>
            </w:r>
          </w:p>
          <w:p w:rsidR="00570E5F" w:rsidRPr="00592DAA" w:rsidRDefault="007479C2" w:rsidP="00570E5F">
            <w:pPr>
              <w:contextualSpacing/>
              <w:rPr>
                <w:rFonts w:eastAsiaTheme="minorHAnsi"/>
              </w:rPr>
            </w:pPr>
            <w:r w:rsidRPr="00592DAA">
              <w:rPr>
                <w:rFonts w:eastAsiaTheme="minorHAnsi"/>
              </w:rPr>
              <w:t xml:space="preserve">-2021г. «Иры </w:t>
            </w:r>
            <w:proofErr w:type="spellStart"/>
            <w:r w:rsidRPr="00592DAA">
              <w:rPr>
                <w:rFonts w:eastAsiaTheme="minorHAnsi"/>
              </w:rPr>
              <w:t>фидӕ</w:t>
            </w:r>
            <w:r w:rsidR="00570E5F" w:rsidRPr="00592DAA">
              <w:rPr>
                <w:rFonts w:eastAsiaTheme="minorHAnsi"/>
              </w:rPr>
              <w:t>н</w:t>
            </w:r>
            <w:proofErr w:type="spellEnd"/>
            <w:r w:rsidR="00570E5F" w:rsidRPr="00592DAA">
              <w:rPr>
                <w:rFonts w:eastAsiaTheme="minorHAnsi"/>
              </w:rPr>
              <w:t>»</w:t>
            </w:r>
            <w:r w:rsidR="005D4AFD" w:rsidRPr="00592DAA">
              <w:rPr>
                <w:rFonts w:eastAsiaTheme="minorHAnsi"/>
              </w:rPr>
              <w:t xml:space="preserve"> </w:t>
            </w:r>
            <w:proofErr w:type="gramStart"/>
            <w:r w:rsidR="005D4AFD" w:rsidRPr="00592DAA">
              <w:rPr>
                <w:rFonts w:eastAsiaTheme="minorHAnsi"/>
              </w:rPr>
              <w:t>-К</w:t>
            </w:r>
            <w:proofErr w:type="gramEnd"/>
            <w:r w:rsidR="005D4AFD" w:rsidRPr="00592DAA">
              <w:rPr>
                <w:rFonts w:eastAsiaTheme="minorHAnsi"/>
              </w:rPr>
              <w:t>озырев Амир – 2 место;</w:t>
            </w:r>
          </w:p>
          <w:p w:rsidR="005D4AFD" w:rsidRPr="00592DAA" w:rsidRDefault="005D4AFD" w:rsidP="00570E5F">
            <w:pPr>
              <w:contextualSpacing/>
              <w:rPr>
                <w:rFonts w:eastAsiaTheme="minorHAnsi"/>
              </w:rPr>
            </w:pPr>
            <w:r w:rsidRPr="00592DAA">
              <w:rPr>
                <w:rFonts w:eastAsiaTheme="minorHAnsi"/>
              </w:rPr>
              <w:t>-</w:t>
            </w:r>
            <w:r w:rsidR="000E69BF" w:rsidRPr="00592DAA">
              <w:rPr>
                <w:rFonts w:eastAsiaTheme="minorHAnsi"/>
              </w:rPr>
              <w:t>2022г. Районный конкурс «Музыкальная капель»-3 место;</w:t>
            </w:r>
          </w:p>
          <w:p w:rsidR="00AC69E0" w:rsidRPr="00592DAA" w:rsidRDefault="000E69BF" w:rsidP="001C00A1">
            <w:pPr>
              <w:contextualSpacing/>
              <w:rPr>
                <w:rFonts w:eastAsiaTheme="minorHAnsi"/>
              </w:rPr>
            </w:pPr>
            <w:r w:rsidRPr="00592DAA">
              <w:rPr>
                <w:rFonts w:eastAsiaTheme="minorHAnsi"/>
              </w:rPr>
              <w:t>-2022г. Районный ко</w:t>
            </w:r>
            <w:r w:rsidR="001C00A1" w:rsidRPr="00592DAA">
              <w:rPr>
                <w:rFonts w:eastAsiaTheme="minorHAnsi"/>
              </w:rPr>
              <w:t>нкурс «Осеннее дефиле» 2 место;</w:t>
            </w:r>
          </w:p>
          <w:p w:rsidR="00A245D5" w:rsidRPr="00A245D5" w:rsidRDefault="00A245D5" w:rsidP="00A245D5">
            <w:pPr>
              <w:contextualSpacing/>
              <w:rPr>
                <w:rFonts w:eastAsia="Calibri"/>
                <w:lang w:eastAsia="en-US"/>
              </w:rPr>
            </w:pPr>
            <w:r w:rsidRPr="00592DAA">
              <w:rPr>
                <w:rFonts w:eastAsia="Calibri"/>
                <w:lang w:eastAsia="en-US"/>
              </w:rPr>
              <w:t>-2023г</w:t>
            </w:r>
            <w:proofErr w:type="gramStart"/>
            <w:r w:rsidRPr="00592DAA">
              <w:rPr>
                <w:rFonts w:eastAsia="Calibri"/>
                <w:lang w:eastAsia="en-US"/>
              </w:rPr>
              <w:t>.</w:t>
            </w:r>
            <w:r w:rsidRPr="00A245D5">
              <w:rPr>
                <w:rFonts w:eastAsia="Calibri"/>
                <w:lang w:eastAsia="en-US"/>
              </w:rPr>
              <w:t>Р</w:t>
            </w:r>
            <w:proofErr w:type="gramEnd"/>
            <w:r w:rsidRPr="00A245D5">
              <w:rPr>
                <w:rFonts w:eastAsia="Calibri"/>
                <w:lang w:eastAsia="en-US"/>
              </w:rPr>
              <w:t xml:space="preserve">айонный конкурс буклетов «Время лучших» </w:t>
            </w:r>
          </w:p>
          <w:p w:rsidR="00A245D5" w:rsidRPr="00A245D5" w:rsidRDefault="00A245D5" w:rsidP="00A245D5">
            <w:pPr>
              <w:contextualSpacing/>
              <w:rPr>
                <w:rFonts w:eastAsia="Calibri"/>
                <w:lang w:eastAsia="en-US"/>
              </w:rPr>
            </w:pPr>
            <w:r w:rsidRPr="00A245D5">
              <w:rPr>
                <w:rFonts w:eastAsia="Calibri"/>
                <w:lang w:eastAsia="en-US"/>
              </w:rPr>
              <w:t>Приказ № 215 от 12.12.2023г.</w:t>
            </w:r>
            <w:r w:rsidR="00F74C2A" w:rsidRPr="00592DAA">
              <w:rPr>
                <w:rFonts w:eastAsia="Calibri"/>
                <w:lang w:eastAsia="en-US"/>
              </w:rPr>
              <w:t>;</w:t>
            </w:r>
          </w:p>
          <w:p w:rsidR="007F426A" w:rsidRPr="007F426A" w:rsidRDefault="007F426A" w:rsidP="007F426A">
            <w:pPr>
              <w:rPr>
                <w:rFonts w:eastAsia="Calibri"/>
                <w:lang w:eastAsia="en-US"/>
              </w:rPr>
            </w:pPr>
            <w:r w:rsidRPr="007F426A">
              <w:rPr>
                <w:rFonts w:eastAsia="Calibri"/>
                <w:lang w:eastAsia="en-US"/>
              </w:rPr>
              <w:t>-</w:t>
            </w:r>
            <w:r w:rsidRPr="00592DAA">
              <w:rPr>
                <w:rFonts w:eastAsia="Calibri"/>
                <w:lang w:eastAsia="en-US"/>
              </w:rPr>
              <w:t>2023г</w:t>
            </w:r>
            <w:proofErr w:type="gramStart"/>
            <w:r w:rsidRPr="00592DAA">
              <w:rPr>
                <w:rFonts w:eastAsia="Calibri"/>
                <w:lang w:eastAsia="en-US"/>
              </w:rPr>
              <w:t>.</w:t>
            </w:r>
            <w:r w:rsidRPr="007F426A">
              <w:rPr>
                <w:rFonts w:eastAsia="Calibri"/>
                <w:lang w:eastAsia="en-US"/>
              </w:rPr>
              <w:t>Р</w:t>
            </w:r>
            <w:proofErr w:type="gramEnd"/>
            <w:r w:rsidRPr="007F426A">
              <w:rPr>
                <w:rFonts w:eastAsia="Calibri"/>
                <w:lang w:eastAsia="en-US"/>
              </w:rPr>
              <w:t>еспубликанский конкурс «</w:t>
            </w:r>
            <w:proofErr w:type="spellStart"/>
            <w:r w:rsidRPr="007F426A">
              <w:rPr>
                <w:rFonts w:eastAsia="Calibri"/>
                <w:lang w:eastAsia="en-US"/>
              </w:rPr>
              <w:t>Ногдзау</w:t>
            </w:r>
            <w:proofErr w:type="spellEnd"/>
            <w:r w:rsidRPr="007F426A">
              <w:rPr>
                <w:rFonts w:eastAsia="Calibri"/>
                <w:lang w:eastAsia="en-US"/>
              </w:rPr>
              <w:t>» «Мисс Осень»;</w:t>
            </w:r>
          </w:p>
          <w:p w:rsidR="007F426A" w:rsidRPr="007F426A" w:rsidRDefault="007F426A" w:rsidP="007F426A">
            <w:pPr>
              <w:rPr>
                <w:rFonts w:eastAsia="Calibri"/>
                <w:lang w:eastAsia="en-US"/>
              </w:rPr>
            </w:pPr>
            <w:r w:rsidRPr="007F426A">
              <w:rPr>
                <w:rFonts w:eastAsia="Calibri"/>
                <w:lang w:eastAsia="en-US"/>
              </w:rPr>
              <w:t xml:space="preserve">- </w:t>
            </w:r>
            <w:r w:rsidRPr="00592DAA">
              <w:rPr>
                <w:rFonts w:eastAsia="Calibri"/>
                <w:lang w:eastAsia="en-US"/>
              </w:rPr>
              <w:t>2023г</w:t>
            </w:r>
            <w:proofErr w:type="gramStart"/>
            <w:r w:rsidRPr="00592DAA">
              <w:rPr>
                <w:rFonts w:eastAsia="Calibri"/>
                <w:lang w:eastAsia="en-US"/>
              </w:rPr>
              <w:t>.</w:t>
            </w:r>
            <w:r w:rsidRPr="007F426A">
              <w:rPr>
                <w:rFonts w:eastAsia="Calibri"/>
                <w:lang w:eastAsia="en-US"/>
              </w:rPr>
              <w:t>Р</w:t>
            </w:r>
            <w:proofErr w:type="gramEnd"/>
            <w:r w:rsidRPr="007F426A">
              <w:rPr>
                <w:rFonts w:eastAsia="Calibri"/>
                <w:lang w:eastAsia="en-US"/>
              </w:rPr>
              <w:t>еспубликанский конкурс  «</w:t>
            </w:r>
            <w:proofErr w:type="spellStart"/>
            <w:r w:rsidRPr="007F426A">
              <w:rPr>
                <w:rFonts w:eastAsia="Calibri"/>
                <w:lang w:eastAsia="en-US"/>
              </w:rPr>
              <w:t>Ногдзау</w:t>
            </w:r>
            <w:proofErr w:type="spellEnd"/>
            <w:r w:rsidRPr="007F426A">
              <w:rPr>
                <w:rFonts w:eastAsia="Calibri"/>
                <w:lang w:eastAsia="en-US"/>
              </w:rPr>
              <w:t xml:space="preserve">» «Да </w:t>
            </w:r>
            <w:proofErr w:type="spellStart"/>
            <w:r w:rsidRPr="007F426A">
              <w:rPr>
                <w:rFonts w:eastAsia="Calibri"/>
                <w:lang w:eastAsia="en-US"/>
              </w:rPr>
              <w:t>кад</w:t>
            </w:r>
            <w:proofErr w:type="spellEnd"/>
            <w:r w:rsidRPr="007F42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F426A">
              <w:rPr>
                <w:rFonts w:eastAsia="Calibri"/>
                <w:lang w:eastAsia="en-US"/>
              </w:rPr>
              <w:t>мыггагма</w:t>
            </w:r>
            <w:proofErr w:type="spellEnd"/>
            <w:r w:rsidRPr="007F426A">
              <w:rPr>
                <w:rFonts w:eastAsia="Calibri"/>
                <w:lang w:eastAsia="en-US"/>
              </w:rPr>
              <w:t xml:space="preserve"> у </w:t>
            </w:r>
            <w:proofErr w:type="spellStart"/>
            <w:r w:rsidRPr="007F426A">
              <w:rPr>
                <w:rFonts w:eastAsia="Calibri"/>
                <w:lang w:eastAsia="en-US"/>
              </w:rPr>
              <w:t>царинаг</w:t>
            </w:r>
            <w:proofErr w:type="spellEnd"/>
            <w:r w:rsidRPr="007F426A">
              <w:rPr>
                <w:rFonts w:eastAsia="Calibri"/>
                <w:lang w:eastAsia="en-US"/>
              </w:rPr>
              <w:t>» (</w:t>
            </w:r>
            <w:proofErr w:type="spellStart"/>
            <w:r w:rsidRPr="007F426A">
              <w:rPr>
                <w:rFonts w:eastAsia="Calibri"/>
                <w:lang w:eastAsia="en-US"/>
              </w:rPr>
              <w:t>Коста</w:t>
            </w:r>
            <w:proofErr w:type="spellEnd"/>
            <w:r w:rsidRPr="007F426A">
              <w:rPr>
                <w:rFonts w:eastAsia="Calibri"/>
                <w:lang w:eastAsia="en-US"/>
              </w:rPr>
              <w:t xml:space="preserve"> Л.Х.)</w:t>
            </w:r>
            <w:r w:rsidR="00F74C2A" w:rsidRPr="00592DAA">
              <w:rPr>
                <w:rFonts w:eastAsia="Calibri"/>
                <w:lang w:eastAsia="en-US"/>
              </w:rPr>
              <w:t>;</w:t>
            </w:r>
          </w:p>
          <w:p w:rsidR="007F426A" w:rsidRPr="007F426A" w:rsidRDefault="007F426A" w:rsidP="007F426A">
            <w:pPr>
              <w:contextualSpacing/>
              <w:rPr>
                <w:rFonts w:eastAsia="Calibri"/>
                <w:lang w:eastAsia="en-US"/>
              </w:rPr>
            </w:pPr>
            <w:r w:rsidRPr="007F426A">
              <w:rPr>
                <w:rFonts w:eastAsia="Calibri"/>
                <w:lang w:eastAsia="en-US"/>
              </w:rPr>
              <w:t>-</w:t>
            </w:r>
            <w:r w:rsidR="00B44E08" w:rsidRPr="00592DAA">
              <w:rPr>
                <w:rFonts w:eastAsia="Calibri"/>
                <w:lang w:eastAsia="en-US"/>
              </w:rPr>
              <w:t>2023г.</w:t>
            </w:r>
            <w:proofErr w:type="gramStart"/>
            <w:r w:rsidRPr="007F426A">
              <w:rPr>
                <w:rFonts w:eastAsia="Calibri"/>
                <w:lang w:eastAsia="en-US"/>
              </w:rPr>
              <w:t>Ӕ-</w:t>
            </w:r>
            <w:proofErr w:type="gramEnd"/>
            <w:r w:rsidRPr="007F426A">
              <w:rPr>
                <w:rFonts w:eastAsia="Calibri"/>
                <w:lang w:eastAsia="en-US"/>
              </w:rPr>
              <w:t>тест-7 педагогов;</w:t>
            </w:r>
          </w:p>
          <w:p w:rsidR="00B06ED7" w:rsidRPr="00592DAA" w:rsidRDefault="007F426A" w:rsidP="007F426A">
            <w:pPr>
              <w:contextualSpacing/>
              <w:rPr>
                <w:rFonts w:eastAsiaTheme="minorHAnsi"/>
              </w:rPr>
            </w:pPr>
            <w:r w:rsidRPr="00592DAA">
              <w:rPr>
                <w:rFonts w:eastAsia="Calibri"/>
                <w:lang w:eastAsia="en-US"/>
              </w:rPr>
              <w:t>-</w:t>
            </w:r>
            <w:r w:rsidR="00B44E08" w:rsidRPr="00592DAA">
              <w:rPr>
                <w:rFonts w:eastAsia="Calibri"/>
                <w:lang w:eastAsia="en-US"/>
              </w:rPr>
              <w:t>2023г</w:t>
            </w:r>
            <w:proofErr w:type="gramStart"/>
            <w:r w:rsidR="00B44E08" w:rsidRPr="00592DAA">
              <w:rPr>
                <w:rFonts w:eastAsia="Calibri"/>
                <w:lang w:eastAsia="en-US"/>
              </w:rPr>
              <w:t>.</w:t>
            </w:r>
            <w:r w:rsidRPr="00592DAA">
              <w:rPr>
                <w:rFonts w:eastAsia="Calibri"/>
                <w:lang w:eastAsia="en-US"/>
              </w:rPr>
              <w:t>Р</w:t>
            </w:r>
            <w:proofErr w:type="gramEnd"/>
            <w:r w:rsidRPr="00592DAA">
              <w:rPr>
                <w:rFonts w:eastAsia="Calibri"/>
                <w:lang w:eastAsia="en-US"/>
              </w:rPr>
              <w:t>еспубликанский семинар «Знай наших!»</w:t>
            </w:r>
            <w:r w:rsidR="00F74C2A" w:rsidRPr="00592DAA">
              <w:rPr>
                <w:rFonts w:eastAsia="Calibri"/>
                <w:lang w:eastAsia="en-US"/>
              </w:rPr>
              <w:t>;</w:t>
            </w:r>
          </w:p>
          <w:p w:rsidR="009E72E5" w:rsidRPr="00592DAA" w:rsidRDefault="009E72E5" w:rsidP="009E72E5">
            <w:pPr>
              <w:rPr>
                <w:rFonts w:eastAsia="Calibri"/>
                <w:lang w:eastAsia="en-US"/>
              </w:rPr>
            </w:pPr>
            <w:r w:rsidRPr="00592DAA">
              <w:rPr>
                <w:rFonts w:eastAsia="Calibri"/>
                <w:lang w:eastAsia="en-US"/>
              </w:rPr>
              <w:t>-</w:t>
            </w:r>
            <w:r w:rsidR="00C46747" w:rsidRPr="00592DAA">
              <w:rPr>
                <w:rFonts w:eastAsia="Calibri"/>
                <w:lang w:eastAsia="en-US"/>
              </w:rPr>
              <w:t>2023г</w:t>
            </w:r>
            <w:proofErr w:type="gramStart"/>
            <w:r w:rsidR="00C46747" w:rsidRPr="00592DAA">
              <w:rPr>
                <w:rFonts w:eastAsia="Calibri"/>
                <w:lang w:eastAsia="en-US"/>
              </w:rPr>
              <w:t>.</w:t>
            </w:r>
            <w:r w:rsidRPr="00592DAA">
              <w:rPr>
                <w:rFonts w:eastAsia="Calibri"/>
                <w:lang w:eastAsia="en-US"/>
              </w:rPr>
              <w:t>Р</w:t>
            </w:r>
            <w:proofErr w:type="gramEnd"/>
            <w:r w:rsidRPr="00592DAA">
              <w:rPr>
                <w:rFonts w:eastAsia="Calibri"/>
                <w:lang w:eastAsia="en-US"/>
              </w:rPr>
              <w:t>айонный конкурс  «Поздравительная открытка» в номинации –декоративно-прикладное исскуство-2 место;</w:t>
            </w:r>
          </w:p>
          <w:p w:rsidR="009E72E5" w:rsidRPr="00592DAA" w:rsidRDefault="009E72E5" w:rsidP="009E72E5">
            <w:pPr>
              <w:rPr>
                <w:rFonts w:eastAsia="Calibri"/>
                <w:lang w:eastAsia="en-US"/>
              </w:rPr>
            </w:pPr>
            <w:r w:rsidRPr="00592DAA">
              <w:rPr>
                <w:rFonts w:eastAsia="Calibri"/>
                <w:lang w:eastAsia="en-US"/>
              </w:rPr>
              <w:t>-</w:t>
            </w:r>
            <w:r w:rsidR="00C46747" w:rsidRPr="00592DAA">
              <w:rPr>
                <w:rFonts w:eastAsia="Calibri"/>
                <w:lang w:eastAsia="en-US"/>
              </w:rPr>
              <w:t>2023г</w:t>
            </w:r>
            <w:proofErr w:type="gramStart"/>
            <w:r w:rsidR="00C46747" w:rsidRPr="00592DAA">
              <w:rPr>
                <w:rFonts w:eastAsia="Calibri"/>
                <w:lang w:eastAsia="en-US"/>
              </w:rPr>
              <w:t>.</w:t>
            </w:r>
            <w:r w:rsidRPr="00592DAA">
              <w:rPr>
                <w:rFonts w:eastAsia="Calibri"/>
                <w:lang w:eastAsia="en-US"/>
              </w:rPr>
              <w:t>Р</w:t>
            </w:r>
            <w:proofErr w:type="gramEnd"/>
            <w:r w:rsidRPr="00592DAA">
              <w:rPr>
                <w:rFonts w:eastAsia="Calibri"/>
                <w:lang w:eastAsia="en-US"/>
              </w:rPr>
              <w:t>айонный конкурс  «Поздравительная открытка» в номинации –изобразительное искусство -3 место;</w:t>
            </w:r>
          </w:p>
          <w:p w:rsidR="009E72E5" w:rsidRPr="00592DAA" w:rsidRDefault="00C46747" w:rsidP="009E72E5">
            <w:pPr>
              <w:rPr>
                <w:rFonts w:eastAsia="Calibri"/>
                <w:lang w:eastAsia="en-US"/>
              </w:rPr>
            </w:pPr>
            <w:r w:rsidRPr="00592DAA">
              <w:rPr>
                <w:rFonts w:eastAsia="Calibri"/>
                <w:lang w:eastAsia="en-US"/>
              </w:rPr>
              <w:t>-2023г</w:t>
            </w:r>
            <w:proofErr w:type="gramStart"/>
            <w:r w:rsidRPr="00592DAA">
              <w:rPr>
                <w:rFonts w:eastAsia="Calibri"/>
                <w:lang w:eastAsia="en-US"/>
              </w:rPr>
              <w:t>.</w:t>
            </w:r>
            <w:r w:rsidR="009E72E5" w:rsidRPr="00592DAA">
              <w:rPr>
                <w:rFonts w:eastAsia="Calibri"/>
                <w:lang w:eastAsia="en-US"/>
              </w:rPr>
              <w:t>Р</w:t>
            </w:r>
            <w:proofErr w:type="gramEnd"/>
            <w:r w:rsidR="009E72E5" w:rsidRPr="00592DAA">
              <w:rPr>
                <w:rFonts w:eastAsia="Calibri"/>
                <w:lang w:eastAsia="en-US"/>
              </w:rPr>
              <w:t>айонный экологический конкурс «Экомир»-3 место;</w:t>
            </w:r>
          </w:p>
          <w:p w:rsidR="009E72E5" w:rsidRPr="00592DAA" w:rsidRDefault="00C46747" w:rsidP="009E72E5">
            <w:pPr>
              <w:rPr>
                <w:rFonts w:eastAsia="Calibri"/>
                <w:lang w:eastAsia="en-US"/>
              </w:rPr>
            </w:pPr>
            <w:r w:rsidRPr="00592DAA">
              <w:rPr>
                <w:rFonts w:eastAsia="Calibri"/>
                <w:lang w:eastAsia="en-US"/>
              </w:rPr>
              <w:t>-2023г</w:t>
            </w:r>
            <w:proofErr w:type="gramStart"/>
            <w:r w:rsidRPr="00592DAA">
              <w:rPr>
                <w:rFonts w:eastAsia="Calibri"/>
                <w:lang w:eastAsia="en-US"/>
              </w:rPr>
              <w:t>.</w:t>
            </w:r>
            <w:r w:rsidR="009E72E5" w:rsidRPr="00592DAA">
              <w:rPr>
                <w:rFonts w:eastAsia="Calibri"/>
                <w:lang w:eastAsia="en-US"/>
              </w:rPr>
              <w:t>Р</w:t>
            </w:r>
            <w:proofErr w:type="gramEnd"/>
            <w:r w:rsidR="009E72E5" w:rsidRPr="00592DAA">
              <w:rPr>
                <w:rFonts w:eastAsia="Calibri"/>
                <w:lang w:eastAsia="en-US"/>
              </w:rPr>
              <w:t>айонный конкурс «Цветок дружбы»-Прика</w:t>
            </w:r>
            <w:r w:rsidR="00F74C2A" w:rsidRPr="00592DAA">
              <w:rPr>
                <w:rFonts w:eastAsia="Calibri"/>
                <w:lang w:eastAsia="en-US"/>
              </w:rPr>
              <w:t>з №209 от 07.12.2023г. –участие;</w:t>
            </w:r>
          </w:p>
          <w:p w:rsidR="00585882" w:rsidRPr="00585882" w:rsidRDefault="00404F8B" w:rsidP="001C00A1">
            <w:pPr>
              <w:rPr>
                <w:rFonts w:eastAsia="Calibri"/>
                <w:lang w:eastAsia="en-US"/>
              </w:rPr>
            </w:pPr>
            <w:r w:rsidRPr="00592DAA">
              <w:rPr>
                <w:rFonts w:eastAsia="Calibri"/>
                <w:lang w:eastAsia="en-US"/>
              </w:rPr>
              <w:t>-2023г</w:t>
            </w:r>
            <w:proofErr w:type="gramStart"/>
            <w:r w:rsidRPr="00592DAA">
              <w:rPr>
                <w:rFonts w:eastAsia="Calibri"/>
                <w:lang w:eastAsia="en-US"/>
              </w:rPr>
              <w:t>.</w:t>
            </w:r>
            <w:r w:rsidR="009E72E5" w:rsidRPr="00592DAA">
              <w:rPr>
                <w:rFonts w:eastAsia="Calibri"/>
                <w:lang w:eastAsia="en-US"/>
              </w:rPr>
              <w:t>П</w:t>
            </w:r>
            <w:proofErr w:type="gramEnd"/>
            <w:r w:rsidR="009E72E5" w:rsidRPr="00592DAA">
              <w:rPr>
                <w:rFonts w:eastAsia="Calibri"/>
                <w:lang w:eastAsia="en-US"/>
              </w:rPr>
              <w:t xml:space="preserve">риказ №215 от 12.12.2023г. конкурс </w:t>
            </w:r>
            <w:r w:rsidR="00585882">
              <w:rPr>
                <w:rFonts w:eastAsia="Calibri"/>
                <w:lang w:eastAsia="en-US"/>
              </w:rPr>
              <w:t>буклетов «Время лучших»-2 место.</w:t>
            </w:r>
          </w:p>
        </w:tc>
      </w:tr>
      <w:tr w:rsidR="004414DA" w:rsidTr="0061577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770E63" w:rsidRDefault="004414DA">
            <w:r w:rsidRPr="00770E63">
              <w:t xml:space="preserve">5.4. Результативность реализации </w:t>
            </w:r>
            <w:proofErr w:type="spellStart"/>
            <w:r w:rsidRPr="00770E63">
              <w:t>здоровьесберегающих</w:t>
            </w:r>
            <w:proofErr w:type="spellEnd"/>
            <w:r w:rsidRPr="00770E63">
              <w:t xml:space="preserve"> технологий при </w:t>
            </w:r>
            <w:r w:rsidRPr="00770E63">
              <w:lastRenderedPageBreak/>
              <w:t xml:space="preserve">осуществлении учебно-воспитательного процесса.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Pr="00770E63" w:rsidRDefault="004414DA">
            <w:pPr>
              <w:tabs>
                <w:tab w:val="left" w:pos="540"/>
              </w:tabs>
              <w:ind w:left="57"/>
              <w:rPr>
                <w:b/>
              </w:rPr>
            </w:pPr>
            <w:r w:rsidRPr="00770E63">
              <w:rPr>
                <w:b/>
              </w:rPr>
              <w:lastRenderedPageBreak/>
              <w:t xml:space="preserve">      Заболеваемость (в случаях) на одного ребенка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1360"/>
              <w:gridCol w:w="1455"/>
              <w:gridCol w:w="1843"/>
            </w:tblGrid>
            <w:tr w:rsidR="00132D16" w:rsidRPr="00132D16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4DA" w:rsidRPr="0007541F" w:rsidRDefault="004414DA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07541F">
                    <w:rPr>
                      <w:b/>
                    </w:rPr>
                    <w:t>№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4DA" w:rsidRPr="0007541F" w:rsidRDefault="004414DA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07541F">
                    <w:rPr>
                      <w:b/>
                    </w:rPr>
                    <w:t xml:space="preserve">Учебный </w:t>
                  </w:r>
                  <w:r w:rsidRPr="0007541F">
                    <w:rPr>
                      <w:b/>
                    </w:rPr>
                    <w:lastRenderedPageBreak/>
                    <w:t>год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4DA" w:rsidRPr="0007541F" w:rsidRDefault="004414DA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07541F">
                    <w:rPr>
                      <w:b/>
                    </w:rPr>
                    <w:lastRenderedPageBreak/>
                    <w:t>Количеств</w:t>
                  </w:r>
                  <w:r w:rsidRPr="0007541F">
                    <w:rPr>
                      <w:b/>
                    </w:rPr>
                    <w:lastRenderedPageBreak/>
                    <w:t>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14DA" w:rsidRPr="0007541F" w:rsidRDefault="004414DA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07541F">
                    <w:rPr>
                      <w:b/>
                    </w:rPr>
                    <w:lastRenderedPageBreak/>
                    <w:t>Примечание</w:t>
                  </w:r>
                </w:p>
              </w:tc>
            </w:tr>
            <w:tr w:rsidR="00380038" w:rsidRPr="00132D16" w:rsidTr="00770E63">
              <w:trPr>
                <w:trHeight w:val="27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38" w:rsidRPr="0007541F" w:rsidRDefault="00380038">
                  <w:pPr>
                    <w:tabs>
                      <w:tab w:val="left" w:pos="540"/>
                    </w:tabs>
                    <w:jc w:val="center"/>
                  </w:pPr>
                  <w:r w:rsidRPr="0007541F">
                    <w:lastRenderedPageBreak/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8A4A78" w:rsidP="00F77F97">
                  <w:pPr>
                    <w:tabs>
                      <w:tab w:val="left" w:pos="540"/>
                    </w:tabs>
                  </w:pPr>
                  <w:r w:rsidRPr="005E10FC">
                    <w:t>2021</w:t>
                  </w:r>
                  <w:r w:rsidR="00380038" w:rsidRPr="005E10FC">
                    <w:t xml:space="preserve"> год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380038" w:rsidP="00F77F97">
                  <w:pPr>
                    <w:tabs>
                      <w:tab w:val="left" w:pos="540"/>
                    </w:tabs>
                  </w:pPr>
                  <w:r w:rsidRPr="005E10FC">
                    <w:t>0,1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380038" w:rsidP="00F77F97">
                  <w:pPr>
                    <w:tabs>
                      <w:tab w:val="left" w:pos="540"/>
                    </w:tabs>
                  </w:pPr>
                  <w:r w:rsidRPr="005E10FC">
                    <w:t>ЧБД–2 чел</w:t>
                  </w:r>
                </w:p>
              </w:tc>
            </w:tr>
            <w:tr w:rsidR="00380038" w:rsidRPr="00132D16">
              <w:trPr>
                <w:trHeight w:val="27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07541F" w:rsidRDefault="00380038">
                  <w:pPr>
                    <w:tabs>
                      <w:tab w:val="left" w:pos="540"/>
                    </w:tabs>
                    <w:jc w:val="center"/>
                  </w:pPr>
                  <w:r w:rsidRPr="0007541F"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8A4A78" w:rsidP="00F77F97">
                  <w:pPr>
                    <w:tabs>
                      <w:tab w:val="left" w:pos="540"/>
                    </w:tabs>
                  </w:pPr>
                  <w:r w:rsidRPr="005E10FC">
                    <w:t>2022</w:t>
                  </w:r>
                  <w:r w:rsidR="00380038" w:rsidRPr="005E10FC">
                    <w:t xml:space="preserve"> год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380038" w:rsidP="00F77F97">
                  <w:pPr>
                    <w:tabs>
                      <w:tab w:val="left" w:pos="540"/>
                    </w:tabs>
                  </w:pPr>
                  <w:r w:rsidRPr="005E10FC">
                    <w:t>0,3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380038" w:rsidP="00F77F97">
                  <w:pPr>
                    <w:tabs>
                      <w:tab w:val="left" w:pos="540"/>
                    </w:tabs>
                  </w:pPr>
                  <w:r w:rsidRPr="005E10FC">
                    <w:t>ЧБД- 2 чел</w:t>
                  </w:r>
                </w:p>
              </w:tc>
            </w:tr>
            <w:tr w:rsidR="00380038" w:rsidRPr="00132D16">
              <w:trPr>
                <w:trHeight w:val="27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C0384D" w:rsidRDefault="00380038">
                  <w:pPr>
                    <w:tabs>
                      <w:tab w:val="left" w:pos="540"/>
                    </w:tabs>
                    <w:jc w:val="center"/>
                  </w:pPr>
                  <w:r w:rsidRPr="00C0384D"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8A4A78" w:rsidP="00991250">
                  <w:pPr>
                    <w:tabs>
                      <w:tab w:val="left" w:pos="540"/>
                    </w:tabs>
                  </w:pPr>
                  <w:r w:rsidRPr="005E10FC">
                    <w:t>2023</w:t>
                  </w:r>
                  <w:r w:rsidR="00107762" w:rsidRPr="005E10FC">
                    <w:t xml:space="preserve"> год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5E10FC">
                  <w:pPr>
                    <w:tabs>
                      <w:tab w:val="left" w:pos="540"/>
                    </w:tabs>
                  </w:pPr>
                  <w:r w:rsidRPr="005E10FC">
                    <w:t>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038" w:rsidRPr="005E10FC" w:rsidRDefault="005E10FC" w:rsidP="00023AA6">
                  <w:pPr>
                    <w:tabs>
                      <w:tab w:val="left" w:pos="540"/>
                    </w:tabs>
                  </w:pPr>
                  <w:r w:rsidRPr="005E10FC">
                    <w:t>ЧБД- 3</w:t>
                  </w:r>
                  <w:r w:rsidR="00296F8F" w:rsidRPr="005E10FC">
                    <w:t xml:space="preserve"> чел</w:t>
                  </w:r>
                </w:p>
              </w:tc>
            </w:tr>
            <w:tr w:rsidR="00380038" w:rsidRPr="00132D16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38" w:rsidRPr="00132D16" w:rsidRDefault="00380038">
                  <w:pPr>
                    <w:rPr>
                      <w:rFonts w:ascii="Calibri" w:eastAsia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38" w:rsidRPr="00132D16" w:rsidRDefault="00380038">
                  <w:pPr>
                    <w:rPr>
                      <w:rFonts w:ascii="Calibri" w:eastAsia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38" w:rsidRPr="00132D16" w:rsidRDefault="00380038">
                  <w:pPr>
                    <w:rPr>
                      <w:rFonts w:ascii="Calibri" w:eastAsia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0038" w:rsidRPr="00132D16" w:rsidRDefault="00380038">
                  <w:pPr>
                    <w:rPr>
                      <w:rFonts w:ascii="Calibri" w:eastAsia="Calibri" w:hAnsi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4414DA" w:rsidRPr="00132D16" w:rsidRDefault="004414DA" w:rsidP="00991250">
            <w:pPr>
              <w:tabs>
                <w:tab w:val="left" w:pos="540"/>
              </w:tabs>
              <w:ind w:left="57"/>
              <w:rPr>
                <w:b/>
                <w:color w:val="FF0000"/>
              </w:rPr>
            </w:pPr>
            <w:r w:rsidRPr="00132D16">
              <w:rPr>
                <w:b/>
                <w:color w:val="FF0000"/>
              </w:rPr>
              <w:t xml:space="preserve">                  </w:t>
            </w:r>
            <w:r w:rsidR="00991250" w:rsidRPr="00132D16">
              <w:rPr>
                <w:b/>
                <w:color w:val="FF0000"/>
              </w:rPr>
              <w:t xml:space="preserve">                </w:t>
            </w:r>
            <w:r w:rsidR="00991250" w:rsidRPr="0007541F">
              <w:rPr>
                <w:b/>
              </w:rPr>
              <w:t>Группы здоровья</w:t>
            </w:r>
          </w:p>
          <w:tbl>
            <w:tblPr>
              <w:tblW w:w="5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1561"/>
              <w:gridCol w:w="1417"/>
              <w:gridCol w:w="1134"/>
            </w:tblGrid>
            <w:tr w:rsidR="00132D16" w:rsidRPr="00132D16" w:rsidTr="00770E63">
              <w:trPr>
                <w:cantSplit/>
                <w:trHeight w:val="383"/>
              </w:trPr>
              <w:tc>
                <w:tcPr>
                  <w:tcW w:w="1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684E" w:rsidRPr="00132D16" w:rsidRDefault="00D6684E">
                  <w:pPr>
                    <w:tabs>
                      <w:tab w:val="left" w:pos="540"/>
                    </w:tabs>
                    <w:jc w:val="center"/>
                    <w:rPr>
                      <w:b/>
                      <w:color w:val="FF0000"/>
                    </w:rPr>
                  </w:pPr>
                  <w:r w:rsidRPr="0007541F">
                    <w:rPr>
                      <w:b/>
                    </w:rPr>
                    <w:t>Группа здоровья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84E" w:rsidRPr="0007541F" w:rsidRDefault="0019029D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</w:t>
                  </w:r>
                  <w:r w:rsidR="003E6B7C" w:rsidRPr="0007541F">
                    <w:rPr>
                      <w:b/>
                    </w:rPr>
                    <w:t>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84E" w:rsidRPr="0007541F" w:rsidRDefault="00770E63" w:rsidP="003E6B7C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07541F">
                    <w:rPr>
                      <w:b/>
                    </w:rPr>
                    <w:t xml:space="preserve"> </w:t>
                  </w:r>
                  <w:r w:rsidR="0019029D">
                    <w:rPr>
                      <w:b/>
                    </w:rPr>
                    <w:t>2022</w:t>
                  </w:r>
                  <w:r w:rsidR="003E6B7C" w:rsidRPr="004D68E7">
                    <w:rPr>
                      <w:b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84E" w:rsidRPr="004D68E7" w:rsidRDefault="0019029D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2023</w:t>
                  </w:r>
                  <w:r w:rsidR="00032CCA">
                    <w:rPr>
                      <w:b/>
                    </w:rPr>
                    <w:t>г.</w:t>
                  </w:r>
                </w:p>
              </w:tc>
            </w:tr>
            <w:tr w:rsidR="004D68E7" w:rsidRPr="004D68E7" w:rsidTr="00D6684E">
              <w:trPr>
                <w:gridAfter w:val="3"/>
                <w:wAfter w:w="4112" w:type="dxa"/>
                <w:cantSplit/>
                <w:trHeight w:val="276"/>
              </w:trPr>
              <w:tc>
                <w:tcPr>
                  <w:tcW w:w="11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684E" w:rsidRPr="00132D16" w:rsidRDefault="00D6684E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3A2167" w:rsidRPr="00132D16" w:rsidTr="00770E63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67" w:rsidRPr="0007541F" w:rsidRDefault="003A2167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07541F">
                    <w:rPr>
                      <w:b/>
                      <w:lang w:val="en-US"/>
                    </w:rPr>
                    <w:t>I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 w:rsidP="00092AE3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 w:rsidP="00092AE3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57</w:t>
                  </w:r>
                </w:p>
              </w:tc>
            </w:tr>
            <w:tr w:rsidR="003A2167" w:rsidRPr="00132D16" w:rsidTr="00770E63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67" w:rsidRPr="0007541F" w:rsidRDefault="003A2167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07541F">
                    <w:rPr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 w:rsidP="00092AE3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 w:rsidP="00092AE3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3A2167" w:rsidRPr="00132D16" w:rsidTr="00770E63"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2167" w:rsidRPr="0007541F" w:rsidRDefault="003A2167">
                  <w:pPr>
                    <w:tabs>
                      <w:tab w:val="left" w:pos="540"/>
                    </w:tabs>
                    <w:jc w:val="center"/>
                    <w:rPr>
                      <w:b/>
                    </w:rPr>
                  </w:pPr>
                  <w:r w:rsidRPr="0007541F">
                    <w:rPr>
                      <w:b/>
                      <w:lang w:val="en-US"/>
                    </w:rPr>
                    <w:t>III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 w:rsidP="00092AE3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 w:rsidP="00092AE3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67" w:rsidRPr="00745815" w:rsidRDefault="003A2167">
                  <w:pPr>
                    <w:tabs>
                      <w:tab w:val="left" w:pos="540"/>
                    </w:tabs>
                    <w:jc w:val="center"/>
                    <w:rPr>
                      <w:color w:val="000000" w:themeColor="text1"/>
                    </w:rPr>
                  </w:pPr>
                  <w:r w:rsidRPr="00745815">
                    <w:rPr>
                      <w:color w:val="000000" w:themeColor="text1"/>
                    </w:rPr>
                    <w:t>0</w:t>
                  </w:r>
                </w:p>
              </w:tc>
            </w:tr>
          </w:tbl>
          <w:p w:rsidR="004414DA" w:rsidRPr="00770E63" w:rsidRDefault="004414DA"/>
        </w:tc>
      </w:tr>
    </w:tbl>
    <w:p w:rsidR="00CF38FA" w:rsidRDefault="00CF38FA" w:rsidP="004414DA">
      <w:pPr>
        <w:rPr>
          <w:b/>
        </w:rPr>
      </w:pPr>
    </w:p>
    <w:p w:rsidR="004414DA" w:rsidRDefault="004414DA" w:rsidP="004414DA">
      <w:pPr>
        <w:rPr>
          <w:b/>
        </w:rPr>
      </w:pPr>
      <w:r>
        <w:rPr>
          <w:b/>
        </w:rPr>
        <w:t>6. Содержание образовательной деятельности.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7"/>
        <w:gridCol w:w="7776"/>
      </w:tblGrid>
      <w:tr w:rsidR="004414DA" w:rsidTr="004414DA">
        <w:tc>
          <w:tcPr>
            <w:tcW w:w="2798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7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4414DA" w:rsidRDefault="004414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Программа является инновационной, разработанной в соответствии с </w:t>
            </w:r>
            <w:r w:rsidR="0083262A">
              <w:rPr>
                <w:szCs w:val="28"/>
              </w:rPr>
              <w:t>ФОП,</w:t>
            </w:r>
            <w:r w:rsidR="009D5235">
              <w:rPr>
                <w:szCs w:val="28"/>
              </w:rPr>
              <w:t xml:space="preserve"> ФГОС </w:t>
            </w:r>
            <w:proofErr w:type="gramStart"/>
            <w:r w:rsidR="009D5235">
              <w:rPr>
                <w:szCs w:val="28"/>
              </w:rPr>
              <w:t>ДО</w:t>
            </w:r>
            <w:proofErr w:type="gramEnd"/>
            <w:r>
              <w:rPr>
                <w:szCs w:val="28"/>
              </w:rPr>
              <w:t xml:space="preserve">. Наряду с ней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воспитанников: </w:t>
            </w:r>
          </w:p>
          <w:p w:rsidR="004414DA" w:rsidRDefault="004414DA">
            <w:pPr>
              <w:jc w:val="both"/>
            </w:pPr>
            <w:r>
              <w:t>-«Музыкальные шедевры»</w:t>
            </w:r>
            <w:r w:rsidR="002B0C91">
              <w:t>;</w:t>
            </w:r>
          </w:p>
          <w:p w:rsidR="004414DA" w:rsidRDefault="004414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color w:val="C0504D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региональная программа экологического воспитания дошкольников «Мой край</w:t>
            </w:r>
            <w:r w:rsidR="001B15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моя святыня», авторы Бобылева Л.А., Султанова А.В.</w:t>
            </w:r>
          </w:p>
          <w:p w:rsidR="004414DA" w:rsidRDefault="004414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-«Примерная  программа по обучению осетинскому языку для дошкольных образовательных учреждений по обучению осетинскому языку как второму языку», автор К.Т.  Джимиева, Кафедра ЮНЕСКО,</w:t>
            </w:r>
          </w:p>
          <w:p w:rsidR="001B15D0" w:rsidRPr="003C23EB" w:rsidRDefault="004414DA" w:rsidP="001B15D0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-образовательная программа дошкольного образования «Истоки» под редакцией Л.А.</w:t>
            </w:r>
            <w:r w:rsidR="008617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B0C91">
              <w:rPr>
                <w:rFonts w:ascii="Times New Roman" w:hAnsi="Times New Roman"/>
                <w:sz w:val="24"/>
                <w:szCs w:val="24"/>
                <w:lang w:val="ru-RU"/>
              </w:rPr>
              <w:t>Парамоновой;</w:t>
            </w:r>
          </w:p>
          <w:p w:rsidR="001B15D0" w:rsidRPr="00F24A9B" w:rsidRDefault="001B15D0" w:rsidP="001B15D0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C23E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77F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пособие в рамках проек</w:t>
            </w:r>
            <w:r w:rsidR="00861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«Теория и практика </w:t>
            </w:r>
            <w:proofErr w:type="spellStart"/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полилингвального</w:t>
            </w:r>
            <w:proofErr w:type="spellEnd"/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</w:t>
            </w:r>
            <w:r w:rsidR="00861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 на Кавказе»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кафедры ЮНЕСКО Северо-Осетинского государственного педагогического института. Руководитель проекта доктор </w:t>
            </w:r>
            <w:proofErr w:type="spellStart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филалогических</w:t>
            </w:r>
            <w:proofErr w:type="spellEnd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наук, профессор </w:t>
            </w:r>
            <w:proofErr w:type="spellStart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Камболов</w:t>
            </w:r>
            <w:proofErr w:type="spellEnd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Тамерлан </w:t>
            </w:r>
            <w:proofErr w:type="spellStart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Таймуразович</w:t>
            </w:r>
            <w:proofErr w:type="spellEnd"/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1B15D0" w:rsidRPr="00C40303" w:rsidRDefault="001B15D0" w:rsidP="00024E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-Рабочая программа воспитателя по обучению осетинскому языку МБДОУ «Детский сад №4 г.</w:t>
            </w:r>
            <w:r w:rsidR="008617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24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Беслана».</w:t>
            </w:r>
          </w:p>
        </w:tc>
      </w:tr>
      <w:tr w:rsidR="004414DA" w:rsidTr="004414DA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4414DA" w:rsidRDefault="004414DA">
            <w:pPr>
              <w:jc w:val="both"/>
              <w:rPr>
                <w:lang w:eastAsia="en-US"/>
              </w:rPr>
            </w:pPr>
            <w:proofErr w:type="spellStart"/>
            <w:r>
              <w:t>Воспита</w:t>
            </w:r>
            <w:r w:rsidR="00A52EAC">
              <w:t>тельно</w:t>
            </w:r>
            <w:proofErr w:type="spellEnd"/>
            <w:r w:rsidR="00A52EAC">
              <w:t xml:space="preserve"> – образовательный проце</w:t>
            </w:r>
            <w:proofErr w:type="gramStart"/>
            <w:r w:rsidR="00A52EAC">
              <w:t>сс</w:t>
            </w:r>
            <w:r>
              <w:t xml:space="preserve"> стр</w:t>
            </w:r>
            <w:proofErr w:type="gramEnd"/>
            <w:r>
              <w:t>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4414DA" w:rsidRDefault="004414DA">
            <w:pPr>
              <w:ind w:firstLine="708"/>
              <w:jc w:val="both"/>
            </w:pPr>
            <w:r>
              <w:t xml:space="preserve">       Учебный план разработан в соответствии с </w:t>
            </w:r>
            <w:proofErr w:type="gramStart"/>
            <w:r>
              <w:t>действующими</w:t>
            </w:r>
            <w:proofErr w:type="gramEnd"/>
            <w:r>
              <w:t xml:space="preserve"> ФГОС ДО</w:t>
            </w:r>
            <w:r w:rsidR="005E12A7">
              <w:t>, ФОП ДО</w:t>
            </w:r>
            <w:r>
              <w:t>. В план включены пять  направлений, обеспечивающие познавательное, речевое, социально-личностное, художественно-эстетическое и физическое развитие детей.</w:t>
            </w:r>
          </w:p>
          <w:p w:rsidR="004414DA" w:rsidRDefault="004414DA">
            <w:pPr>
              <w:ind w:firstLine="708"/>
              <w:jc w:val="both"/>
            </w:pPr>
            <w:r>
      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      </w:r>
          </w:p>
          <w:p w:rsidR="004414DA" w:rsidRDefault="004414DA">
            <w:pPr>
              <w:ind w:firstLine="708"/>
              <w:jc w:val="both"/>
            </w:pPr>
            <w:r>
              <w:t xml:space="preserve">В </w:t>
            </w:r>
            <w:r w:rsidR="002432DC">
              <w:t>детском саду функционирует 4</w:t>
            </w:r>
            <w:r w:rsidR="00D35973">
              <w:t xml:space="preserve"> возрастные</w:t>
            </w:r>
            <w:r>
              <w:t xml:space="preserve"> групп</w:t>
            </w:r>
            <w:r w:rsidR="00D35973">
              <w:t>ы</w:t>
            </w:r>
            <w:r>
              <w:t xml:space="preserve">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 май. </w:t>
            </w:r>
          </w:p>
          <w:p w:rsidR="004414DA" w:rsidRDefault="004414DA">
            <w:pPr>
              <w:jc w:val="both"/>
              <w:rPr>
                <w:bCs/>
              </w:rPr>
            </w:pPr>
            <w:r>
              <w:t xml:space="preserve">Нормы и требования к нагрузке детей, а также планирование учебной </w:t>
            </w:r>
            <w:r>
              <w:lastRenderedPageBreak/>
              <w:t>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(СанПиН 2.</w:t>
            </w:r>
            <w:r w:rsidR="002432DC">
              <w:t>4.1.3049-13).</w:t>
            </w:r>
          </w:p>
          <w:p w:rsidR="004414DA" w:rsidRPr="00024E3C" w:rsidRDefault="004414DA" w:rsidP="009329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Объем недельной образовательной нагрузки составляет в</w:t>
            </w:r>
            <w:r w:rsidR="009329EF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младшей группе (</w:t>
            </w:r>
            <w:r w:rsidRPr="002432DC">
              <w:t>3-4года</w:t>
            </w:r>
            <w:r>
              <w:rPr>
                <w:color w:val="000000"/>
              </w:rPr>
              <w:t>) - 2 ча</w:t>
            </w:r>
            <w:r w:rsidR="00F261C5">
              <w:rPr>
                <w:color w:val="000000"/>
              </w:rPr>
              <w:t>са 30 минут, продолжительность О</w:t>
            </w:r>
            <w:r>
              <w:rPr>
                <w:color w:val="000000"/>
              </w:rPr>
              <w:t>ОД</w:t>
            </w:r>
            <w:r w:rsidR="00F261C5">
              <w:rPr>
                <w:color w:val="000000"/>
              </w:rPr>
              <w:t xml:space="preserve"> (организованная образовательная деятельность)</w:t>
            </w:r>
            <w:r>
              <w:rPr>
                <w:color w:val="000000"/>
              </w:rPr>
              <w:t xml:space="preserve"> – 15минут. В  средней группе (4-5лет) - 3 ча</w:t>
            </w:r>
            <w:r w:rsidR="00F261C5">
              <w:rPr>
                <w:color w:val="000000"/>
              </w:rPr>
              <w:t>са 20 минут, продолжительность О</w:t>
            </w:r>
            <w:r>
              <w:rPr>
                <w:color w:val="000000"/>
              </w:rPr>
              <w:t>ОД – 20минут. В группе для детей старшего дошкольного возраста (5-6лет) - 8 ч</w:t>
            </w:r>
            <w:r w:rsidR="00F261C5">
              <w:rPr>
                <w:color w:val="000000"/>
              </w:rPr>
              <w:t>асов 30мин., продолжительность О</w:t>
            </w:r>
            <w:r>
              <w:rPr>
                <w:color w:val="000000"/>
              </w:rPr>
              <w:t>ОД – 25минут. В группе для детей подготовительной группы дошкольного возраста (6-7лет)</w:t>
            </w:r>
            <w:r w:rsidR="002432DC">
              <w:rPr>
                <w:color w:val="000000"/>
              </w:rPr>
              <w:t xml:space="preserve"> </w:t>
            </w:r>
            <w:r w:rsidR="00F261C5">
              <w:rPr>
                <w:color w:val="000000"/>
              </w:rPr>
              <w:t>продолжительность ОО</w:t>
            </w:r>
            <w:proofErr w:type="gramStart"/>
            <w:r w:rsidR="00F261C5">
              <w:rPr>
                <w:color w:val="000000"/>
              </w:rPr>
              <w:t>Д-</w:t>
            </w:r>
            <w:proofErr w:type="gramEnd"/>
            <w:r>
              <w:rPr>
                <w:color w:val="000000"/>
              </w:rPr>
              <w:t xml:space="preserve"> минут - 8 часов 30</w:t>
            </w:r>
            <w:r w:rsidR="00F261C5">
              <w:rPr>
                <w:color w:val="000000"/>
              </w:rPr>
              <w:t>мин., продолжительность О</w:t>
            </w:r>
            <w:r w:rsidR="002432DC">
              <w:rPr>
                <w:color w:val="000000"/>
              </w:rPr>
              <w:t>ОД – 30</w:t>
            </w:r>
            <w:r>
              <w:rPr>
                <w:color w:val="000000"/>
              </w:rPr>
              <w:t>минут. В середине времени, отведенного на непрерывную образовательную деятельность, проводят физкультминут</w:t>
            </w:r>
            <w:r w:rsidR="001E214E">
              <w:rPr>
                <w:color w:val="000000"/>
              </w:rPr>
              <w:t>ку. Перерывы между периодами О</w:t>
            </w:r>
            <w:r>
              <w:rPr>
                <w:color w:val="000000"/>
              </w:rPr>
              <w:t xml:space="preserve">ОД проводятся  не менее 10 минут. </w:t>
            </w:r>
            <w:r w:rsidR="001E214E">
              <w:t>О</w:t>
            </w:r>
            <w:r>
              <w:t>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</w:tc>
      </w:tr>
      <w:tr w:rsidR="004414DA" w:rsidTr="004414DA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lastRenderedPageBreak/>
              <w:t>Используемые  типовые программы, инновационные программы и педагогические технологии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4414DA" w:rsidRPr="00521271" w:rsidRDefault="0083262A">
            <w:pPr>
              <w:jc w:val="both"/>
              <w:rPr>
                <w:color w:val="FF0000"/>
              </w:rPr>
            </w:pPr>
            <w:r>
              <w:t xml:space="preserve">    </w:t>
            </w:r>
          </w:p>
          <w:p w:rsidR="004414DA" w:rsidRPr="0083262A" w:rsidRDefault="0083262A">
            <w:pPr>
              <w:jc w:val="both"/>
            </w:pPr>
            <w:r w:rsidRPr="0083262A">
              <w:t>-</w:t>
            </w:r>
            <w:r w:rsidRPr="0083262A">
              <w:rPr>
                <w:szCs w:val="22"/>
              </w:rPr>
              <w:t>общеобразовательная программа</w:t>
            </w:r>
            <w:r w:rsidR="004414DA" w:rsidRPr="0083262A">
              <w:rPr>
                <w:szCs w:val="22"/>
              </w:rPr>
              <w:t xml:space="preserve"> дошкольного образования «От рождения до школы» под редакцией Н.Е. </w:t>
            </w:r>
            <w:proofErr w:type="spellStart"/>
            <w:r w:rsidR="004414DA" w:rsidRPr="0083262A">
              <w:rPr>
                <w:szCs w:val="22"/>
              </w:rPr>
              <w:t>Вераксы</w:t>
            </w:r>
            <w:proofErr w:type="spellEnd"/>
            <w:r w:rsidR="004414DA" w:rsidRPr="0083262A">
              <w:rPr>
                <w:szCs w:val="22"/>
              </w:rPr>
              <w:t>, Т.С. Комаровой, М.А. Васильевой 2016г.</w:t>
            </w:r>
          </w:p>
          <w:p w:rsidR="004414DA" w:rsidRPr="0083262A" w:rsidRDefault="004414DA">
            <w:pPr>
              <w:jc w:val="both"/>
            </w:pPr>
            <w:r w:rsidRPr="0083262A">
              <w:t>-«Музыкальные шедевры»</w:t>
            </w:r>
            <w:r w:rsidR="00F261C5" w:rsidRPr="0083262A">
              <w:t>;</w:t>
            </w:r>
          </w:p>
          <w:p w:rsidR="004414DA" w:rsidRDefault="004414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color w:val="C0504D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региональная программа экологического воспитания дошкольников «Мой кра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моя святыня», авторы Бобылева Л.А., Султанова А.В.</w:t>
            </w:r>
            <w:r w:rsidR="00F261C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414DA" w:rsidRDefault="004414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-«Примерная  программа по обучению осетинскому языку для дошкольных образовательных учреждений по обучению осетинскому языку как второму языку», автор К.Т.  Джимиева, Кафедра ЮНЕСКО,</w:t>
            </w:r>
          </w:p>
          <w:p w:rsidR="004414DA" w:rsidRDefault="004414D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-образовательная программа дошкольного образования «Истоки» под редакцией Л.А.</w:t>
            </w:r>
            <w:r w:rsidR="00A52E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261C5">
              <w:rPr>
                <w:rFonts w:ascii="Times New Roman" w:hAnsi="Times New Roman"/>
                <w:sz w:val="24"/>
                <w:szCs w:val="24"/>
                <w:lang w:val="ru-RU"/>
              </w:rPr>
              <w:t>Парамоновой;</w:t>
            </w:r>
          </w:p>
          <w:p w:rsidR="004414DA" w:rsidRDefault="004414DA">
            <w:pPr>
              <w:jc w:val="both"/>
            </w:pPr>
            <w:r>
              <w:t xml:space="preserve">     Педагогические технологии:</w:t>
            </w:r>
          </w:p>
          <w:p w:rsidR="004414DA" w:rsidRDefault="004414DA">
            <w:pPr>
              <w:tabs>
                <w:tab w:val="left" w:pos="170"/>
              </w:tabs>
              <w:rPr>
                <w:spacing w:val="7"/>
              </w:rPr>
            </w:pPr>
            <w:r>
              <w:rPr>
                <w:spacing w:val="7"/>
              </w:rPr>
              <w:t>* проектный метод;</w:t>
            </w:r>
          </w:p>
          <w:p w:rsidR="0083262A" w:rsidRDefault="0083262A">
            <w:pPr>
              <w:tabs>
                <w:tab w:val="left" w:pos="170"/>
              </w:tabs>
              <w:rPr>
                <w:lang w:eastAsia="en-US"/>
              </w:rPr>
            </w:pPr>
            <w:r>
              <w:rPr>
                <w:spacing w:val="7"/>
              </w:rPr>
              <w:t>*технология ТРИЗ</w:t>
            </w:r>
            <w:r w:rsidR="00837C20">
              <w:rPr>
                <w:spacing w:val="7"/>
              </w:rPr>
              <w:t>;</w:t>
            </w:r>
          </w:p>
          <w:p w:rsidR="004414DA" w:rsidRDefault="004414DA">
            <w:r>
              <w:rPr>
                <w:spacing w:val="7"/>
              </w:rPr>
              <w:t>*интегрированный подход;</w:t>
            </w:r>
          </w:p>
          <w:p w:rsidR="004414DA" w:rsidRDefault="004414DA">
            <w:r>
              <w:t>*проблемный метод обучения;</w:t>
            </w:r>
          </w:p>
          <w:p w:rsidR="004414DA" w:rsidRDefault="004414DA">
            <w:r>
              <w:t>* информационно-коммуникационные технологии;</w:t>
            </w:r>
            <w:r>
              <w:rPr>
                <w:color w:val="C0504D"/>
              </w:rPr>
              <w:t xml:space="preserve"> </w:t>
            </w:r>
            <w:r>
              <w:t xml:space="preserve"> *</w:t>
            </w:r>
            <w:proofErr w:type="spellStart"/>
            <w:r>
              <w:t>здоровьесберегающие</w:t>
            </w:r>
            <w:proofErr w:type="spellEnd"/>
            <w:r>
              <w:t xml:space="preserve">  технологии;  </w:t>
            </w:r>
          </w:p>
          <w:p w:rsidR="004414DA" w:rsidRDefault="004414DA" w:rsidP="00024E3C">
            <w:r>
              <w:t>* технология лич</w:t>
            </w:r>
            <w:r w:rsidR="00A31694">
              <w:t>ностно-ориентированного подхода;</w:t>
            </w:r>
          </w:p>
          <w:p w:rsidR="00A31694" w:rsidRDefault="00A31694" w:rsidP="00024E3C">
            <w:r>
              <w:t xml:space="preserve">*кейс </w:t>
            </w:r>
            <w:proofErr w:type="gramStart"/>
            <w:r>
              <w:t>–т</w:t>
            </w:r>
            <w:proofErr w:type="gramEnd"/>
            <w:r>
              <w:t>ехнологии.</w:t>
            </w:r>
          </w:p>
        </w:tc>
      </w:tr>
      <w:tr w:rsidR="004414DA" w:rsidTr="004414DA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t>Формы и методы работы с одаренными детьми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Pr>
              <w:jc w:val="both"/>
            </w:pPr>
            <w:r>
              <w:t xml:space="preserve"> С целью создания условий для развития и поддержки одарённых детей в дошкольном образовательном учреждении ежегодно организуются конкурсы,  выставки. </w:t>
            </w:r>
          </w:p>
          <w:p w:rsidR="004414DA" w:rsidRDefault="004414DA">
            <w:pPr>
              <w:jc w:val="both"/>
            </w:pPr>
            <w:r>
              <w:t xml:space="preserve"> Результатом работы с одаренными детьми является ежегодное участие в муниципальных, региональных конкурсах.</w:t>
            </w:r>
          </w:p>
        </w:tc>
      </w:tr>
      <w:tr w:rsidR="004414DA" w:rsidTr="004414DA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t>Обеспеченность учебно-методической и художественной литературой</w:t>
            </w:r>
          </w:p>
        </w:tc>
        <w:tc>
          <w:tcPr>
            <w:tcW w:w="78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Pr>
              <w:jc w:val="both"/>
            </w:pPr>
            <w:r>
              <w:t xml:space="preserve">  Обеспеченность учебно-методической и художественной литературой составляет  70 %. </w:t>
            </w:r>
          </w:p>
        </w:tc>
      </w:tr>
    </w:tbl>
    <w:p w:rsidR="004414DA" w:rsidRDefault="004414DA" w:rsidP="004414DA"/>
    <w:p w:rsidR="004414DA" w:rsidRDefault="004414DA" w:rsidP="004414DA">
      <w:pPr>
        <w:rPr>
          <w:b/>
        </w:rPr>
      </w:pPr>
      <w:r>
        <w:rPr>
          <w:b/>
        </w:rPr>
        <w:t>7. Методическая и научно-исследовательская деятельность.</w:t>
      </w:r>
    </w:p>
    <w:tbl>
      <w:tblPr>
        <w:tblW w:w="1057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7803"/>
      </w:tblGrid>
      <w:tr w:rsidR="004414DA" w:rsidTr="004414DA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t xml:space="preserve">Полнота реализации планов и программ </w:t>
            </w:r>
            <w:r>
              <w:lastRenderedPageBreak/>
              <w:t>методической и исследовательской деятельности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Pr>
              <w:ind w:firstLine="708"/>
              <w:jc w:val="both"/>
            </w:pPr>
            <w:r>
              <w:lastRenderedPageBreak/>
              <w:t xml:space="preserve">Методическая работа – часть системы непрерывного образования, ориентированная на освоение педагогами содержания основной </w:t>
            </w:r>
            <w:r>
              <w:lastRenderedPageBreak/>
              <w:t xml:space="preserve">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</w:t>
            </w:r>
            <w:proofErr w:type="gramStart"/>
            <w:r>
              <w:t>содействующая</w:t>
            </w:r>
            <w:proofErr w:type="gramEnd"/>
            <w:r>
              <w:t xml:space="preserve"> развитию у них рефлексивного педагогического </w:t>
            </w:r>
          </w:p>
          <w:p w:rsidR="004414DA" w:rsidRDefault="004414DA">
            <w:pPr>
              <w:jc w:val="both"/>
            </w:pPr>
            <w:r>
              <w:t>мышления, включению педагогов в режим инновационной деятельности.</w:t>
            </w:r>
          </w:p>
          <w:p w:rsidR="004414DA" w:rsidRDefault="004414DA">
            <w:pPr>
              <w:jc w:val="both"/>
            </w:pPr>
            <w:r>
              <w:t>Целью методической работы в ДОУ является:</w:t>
            </w:r>
          </w:p>
          <w:p w:rsidR="004414DA" w:rsidRDefault="004414DA">
            <w:pPr>
              <w:numPr>
                <w:ilvl w:val="0"/>
                <w:numId w:val="7"/>
              </w:numPr>
              <w:jc w:val="both"/>
            </w:pPr>
            <w:r>
              <w:t xml:space="preserve">Повышение качества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 в соответствии с введением ФГОС ДО</w:t>
            </w:r>
            <w:r w:rsidR="006C0900">
              <w:t>, ФОП ДО</w:t>
            </w:r>
            <w:proofErr w:type="gramStart"/>
            <w:r>
              <w:t xml:space="preserve"> ;</w:t>
            </w:r>
            <w:proofErr w:type="gramEnd"/>
          </w:p>
          <w:p w:rsidR="004414DA" w:rsidRDefault="004414DA">
            <w:pPr>
              <w:numPr>
                <w:ilvl w:val="0"/>
                <w:numId w:val="7"/>
              </w:numPr>
              <w:jc w:val="both"/>
            </w:pPr>
            <w:r>
              <w:t>Развитие творческой индивидуальности, профессионального мастерства педагогов.</w:t>
            </w:r>
          </w:p>
          <w:p w:rsidR="004414DA" w:rsidRDefault="004414DA">
            <w:pPr>
              <w:ind w:firstLine="360"/>
              <w:jc w:val="both"/>
            </w:pPr>
            <w:r>
              <w:t xml:space="preserve">Функциональная деятельность методической службы выстроена по четырем основным направлениям: </w:t>
            </w:r>
          </w:p>
          <w:p w:rsidR="004414DA" w:rsidRDefault="004414DA">
            <w:pPr>
              <w:pStyle w:val="10"/>
              <w:numPr>
                <w:ilvl w:val="0"/>
                <w:numId w:val="7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деятельность,</w:t>
            </w:r>
          </w:p>
          <w:p w:rsidR="004414DA" w:rsidRDefault="004414DA">
            <w:pPr>
              <w:pStyle w:val="10"/>
              <w:numPr>
                <w:ilvl w:val="0"/>
                <w:numId w:val="7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деятельность,</w:t>
            </w:r>
          </w:p>
          <w:p w:rsidR="004414DA" w:rsidRDefault="004414DA">
            <w:pPr>
              <w:pStyle w:val="10"/>
              <w:numPr>
                <w:ilvl w:val="0"/>
                <w:numId w:val="7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деятельность,</w:t>
            </w:r>
          </w:p>
          <w:p w:rsidR="004414DA" w:rsidRDefault="004414DA">
            <w:pPr>
              <w:pStyle w:val="10"/>
              <w:numPr>
                <w:ilvl w:val="0"/>
                <w:numId w:val="7"/>
              </w:numPr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 деятельность.</w:t>
            </w:r>
          </w:p>
          <w:p w:rsidR="004414DA" w:rsidRDefault="004414DA">
            <w:pPr>
              <w:jc w:val="both"/>
            </w:pPr>
            <w:r>
              <w:t>Задачи методической работы:</w:t>
            </w:r>
          </w:p>
          <w:p w:rsidR="004414DA" w:rsidRDefault="004414DA">
            <w:pPr>
              <w:numPr>
                <w:ilvl w:val="0"/>
                <w:numId w:val="8"/>
              </w:numPr>
              <w:jc w:val="both"/>
            </w:pPr>
            <w:r>
              <w:t xml:space="preserve">Диагностика состояния методического обеспечения и качества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 в ДОУ.</w:t>
            </w:r>
          </w:p>
          <w:p w:rsidR="004414DA" w:rsidRDefault="004414DA">
            <w:pPr>
              <w:numPr>
                <w:ilvl w:val="0"/>
                <w:numId w:val="8"/>
              </w:numPr>
              <w:jc w:val="both"/>
            </w:pPr>
            <w:r>
              <w:t xml:space="preserve">Повышение уровня </w:t>
            </w:r>
            <w:proofErr w:type="spellStart"/>
            <w:r>
              <w:t>воспитательно</w:t>
            </w:r>
            <w:proofErr w:type="spellEnd"/>
            <w:r>
              <w:t>-образовательной работы и ее конкретных результатов.</w:t>
            </w:r>
          </w:p>
          <w:p w:rsidR="004414DA" w:rsidRDefault="004414DA">
            <w:pPr>
              <w:numPr>
                <w:ilvl w:val="0"/>
                <w:numId w:val="8"/>
              </w:numPr>
              <w:jc w:val="both"/>
            </w:pPr>
            <w: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4414DA" w:rsidRDefault="004414DA">
            <w:pPr>
              <w:numPr>
                <w:ilvl w:val="0"/>
                <w:numId w:val="8"/>
              </w:numPr>
              <w:jc w:val="both"/>
            </w:pPr>
            <w: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4414DA" w:rsidRDefault="004414DA">
            <w:pPr>
              <w:numPr>
                <w:ilvl w:val="0"/>
                <w:numId w:val="8"/>
              </w:numPr>
              <w:jc w:val="both"/>
            </w:pPr>
            <w:r>
              <w:t>Обобщение и распространение результативности педагогического опыта.</w:t>
            </w:r>
          </w:p>
          <w:p w:rsidR="004414DA" w:rsidRDefault="004414DA">
            <w:pPr>
              <w:numPr>
                <w:ilvl w:val="0"/>
                <w:numId w:val="8"/>
              </w:numPr>
              <w:jc w:val="both"/>
            </w:pPr>
            <w: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4414DA" w:rsidRDefault="004414DA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 </w:t>
            </w:r>
          </w:p>
          <w:p w:rsidR="004414DA" w:rsidRDefault="004414DA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семинары, </w:t>
            </w:r>
          </w:p>
          <w:p w:rsidR="004414DA" w:rsidRDefault="004414DA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семинары-практикумы, </w:t>
            </w:r>
          </w:p>
          <w:p w:rsidR="004414DA" w:rsidRDefault="004414DA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мастер-классы, </w:t>
            </w:r>
          </w:p>
          <w:p w:rsidR="004414DA" w:rsidRDefault="004414DA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педагогические тренинги, </w:t>
            </w:r>
          </w:p>
          <w:p w:rsidR="00113729" w:rsidRDefault="00113729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-круглый стол,</w:t>
            </w:r>
          </w:p>
          <w:p w:rsidR="004414DA" w:rsidRDefault="004414DA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4414DA" w:rsidRDefault="004414DA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просмотры открытых занятий и др. </w:t>
            </w:r>
          </w:p>
          <w:p w:rsidR="004414DA" w:rsidRDefault="004414DA">
            <w:pPr>
              <w:pStyle w:val="a5"/>
              <w:spacing w:after="0"/>
              <w:ind w:firstLine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Приоритет отдается активным 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методам работы (решению проблемных ситуаций, деловым играм), которые 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способствуют наибольшему развитию педагогов, повышают их мотивацию и активность в совершенствовании </w:t>
            </w:r>
            <w:r>
              <w:rPr>
                <w:rFonts w:ascii="Times New Roman" w:hAnsi="Times New Roman"/>
                <w:color w:val="000000"/>
                <w:spacing w:val="-5"/>
              </w:rPr>
              <w:lastRenderedPageBreak/>
              <w:t>педагогической культуры.</w:t>
            </w:r>
          </w:p>
          <w:p w:rsidR="004414DA" w:rsidRPr="00024E3C" w:rsidRDefault="004414DA" w:rsidP="00024E3C">
            <w:pPr>
              <w:jc w:val="both"/>
            </w:pPr>
            <w:r>
              <w:t xml:space="preserve">   </w:t>
            </w:r>
            <w:r>
              <w:tab/>
      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  <w:r>
              <w:rPr>
                <w:sz w:val="22"/>
              </w:rPr>
              <w:t xml:space="preserve">    </w:t>
            </w:r>
          </w:p>
        </w:tc>
      </w:tr>
      <w:tr w:rsidR="004414DA" w:rsidTr="004414DA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lastRenderedPageBreak/>
              <w:t>Эффективность проводимой методической работы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Pr="00032CCA" w:rsidRDefault="00273C53">
            <w:pPr>
              <w:jc w:val="both"/>
            </w:pPr>
            <w:r>
              <w:t>За период с 2019</w:t>
            </w:r>
            <w:r w:rsidR="00DA658F">
              <w:t xml:space="preserve"> – 2023</w:t>
            </w:r>
            <w:r w:rsidR="009D56AF" w:rsidRPr="00032CCA">
              <w:t xml:space="preserve"> г</w:t>
            </w:r>
            <w:r w:rsidR="004414DA" w:rsidRPr="00032CCA">
              <w:t>.:</w:t>
            </w:r>
          </w:p>
          <w:p w:rsidR="004414DA" w:rsidRPr="00032CCA" w:rsidRDefault="004414DA">
            <w:pPr>
              <w:jc w:val="both"/>
            </w:pPr>
            <w:r w:rsidRPr="00032CCA">
              <w:t xml:space="preserve"> - 100 % педагогов прошли курсовую подготовку;</w:t>
            </w:r>
          </w:p>
          <w:p w:rsidR="004414DA" w:rsidRPr="00032CCA" w:rsidRDefault="004414DA">
            <w:pPr>
              <w:jc w:val="both"/>
            </w:pPr>
            <w:r w:rsidRPr="00032CCA">
              <w:t>-  100% имеют квалификационные категории;</w:t>
            </w:r>
          </w:p>
          <w:p w:rsidR="004414DA" w:rsidRPr="00032CCA" w:rsidRDefault="004414DA">
            <w:pPr>
              <w:jc w:val="both"/>
            </w:pPr>
            <w:r w:rsidRPr="00032CCA">
              <w:t xml:space="preserve">- Повысился качественный уровень усвоения знаний выпускниками ДОУ </w:t>
            </w:r>
          </w:p>
          <w:p w:rsidR="004414DA" w:rsidRPr="00024E3C" w:rsidRDefault="004414DA">
            <w:pPr>
              <w:jc w:val="both"/>
              <w:rPr>
                <w:b/>
              </w:rPr>
            </w:pPr>
            <w:r w:rsidRPr="00032CCA">
              <w:t>по основным разделам программы. Сохраняется положительная динамика подготовки</w:t>
            </w:r>
            <w:r w:rsidR="0061789C" w:rsidRPr="00032CCA">
              <w:t xml:space="preserve"> детей к школе и состав</w:t>
            </w:r>
            <w:r w:rsidR="00273C53">
              <w:t>ляет   87</w:t>
            </w:r>
            <w:r w:rsidRPr="00032CCA">
              <w:t xml:space="preserve"> %.</w:t>
            </w:r>
            <w:r w:rsidRPr="00032CCA">
              <w:rPr>
                <w:b/>
              </w:rPr>
              <w:t xml:space="preserve"> </w:t>
            </w:r>
          </w:p>
        </w:tc>
      </w:tr>
      <w:tr w:rsidR="004414DA" w:rsidTr="004414DA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roofErr w:type="gramStart"/>
            <w:r>
              <w:t>Участие в работе международных, российских, региональных, городских, окружных конференций, семинаров, совещаний</w:t>
            </w:r>
            <w:proofErr w:type="gramEnd"/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4414DA" w:rsidRDefault="004414DA">
            <w:pPr>
              <w:jc w:val="both"/>
            </w:pPr>
            <w:r>
              <w:t>Педагоги детского сада являются активными участниками семинаров на муниципальном и республиканском уровне, на дистанционных всероссийских семинарах.</w:t>
            </w:r>
          </w:p>
          <w:p w:rsidR="004414DA" w:rsidRDefault="004414DA">
            <w:pPr>
              <w:tabs>
                <w:tab w:val="left" w:pos="237"/>
                <w:tab w:val="left" w:pos="961"/>
              </w:tabs>
              <w:ind w:left="57"/>
              <w:rPr>
                <w:color w:val="C0504D"/>
              </w:rPr>
            </w:pPr>
          </w:p>
          <w:p w:rsidR="004414DA" w:rsidRDefault="004414DA">
            <w:pPr>
              <w:tabs>
                <w:tab w:val="left" w:pos="237"/>
                <w:tab w:val="left" w:pos="961"/>
              </w:tabs>
              <w:ind w:left="57"/>
              <w:rPr>
                <w:color w:val="C0504D"/>
              </w:rPr>
            </w:pPr>
          </w:p>
          <w:p w:rsidR="004414DA" w:rsidRDefault="004414DA">
            <w:pPr>
              <w:tabs>
                <w:tab w:val="left" w:pos="237"/>
                <w:tab w:val="left" w:pos="961"/>
              </w:tabs>
              <w:ind w:left="57"/>
              <w:rPr>
                <w:color w:val="C0504D"/>
              </w:rPr>
            </w:pPr>
          </w:p>
          <w:p w:rsidR="004414DA" w:rsidRDefault="004414DA">
            <w:pPr>
              <w:tabs>
                <w:tab w:val="left" w:pos="237"/>
                <w:tab w:val="left" w:pos="961"/>
              </w:tabs>
              <w:rPr>
                <w:color w:val="C0504D"/>
              </w:rPr>
            </w:pPr>
          </w:p>
        </w:tc>
      </w:tr>
      <w:tr w:rsidR="004414DA" w:rsidTr="004414DA">
        <w:tc>
          <w:tcPr>
            <w:tcW w:w="27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t xml:space="preserve">Участие педагогов дошкольного образовательного учреждения </w:t>
            </w:r>
          </w:p>
          <w:p w:rsidR="004414DA" w:rsidRDefault="004414DA">
            <w:pPr>
              <w:rPr>
                <w:color w:val="C0504D"/>
              </w:rPr>
            </w:pPr>
            <w:r>
              <w:t>в инновационной деятельности</w:t>
            </w:r>
          </w:p>
        </w:tc>
        <w:tc>
          <w:tcPr>
            <w:tcW w:w="78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4414DA" w:rsidRDefault="004414DA">
            <w:pPr>
              <w:jc w:val="both"/>
            </w:pPr>
            <w:r>
              <w:rPr>
                <w:color w:val="C0504D"/>
              </w:rPr>
              <w:t xml:space="preserve">  </w:t>
            </w:r>
            <w: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4414DA" w:rsidRDefault="004414DA">
            <w:pPr>
              <w:numPr>
                <w:ilvl w:val="0"/>
                <w:numId w:val="10"/>
              </w:numPr>
              <w:jc w:val="both"/>
            </w:pPr>
            <w:r>
              <w:t>кадровые, связанные с подбором и расстановкой специалистов разного профиля;</w:t>
            </w:r>
          </w:p>
          <w:p w:rsidR="004414DA" w:rsidRDefault="004414DA">
            <w:pPr>
              <w:numPr>
                <w:ilvl w:val="0"/>
                <w:numId w:val="10"/>
              </w:numPr>
              <w:jc w:val="both"/>
            </w:pPr>
            <w:r>
              <w:t>организационно-педагогические, связанные с деятельностью по созданию развивающей среды;</w:t>
            </w:r>
          </w:p>
          <w:p w:rsidR="004414DA" w:rsidRDefault="004414DA">
            <w:pPr>
              <w:numPr>
                <w:ilvl w:val="0"/>
                <w:numId w:val="10"/>
              </w:numPr>
              <w:jc w:val="both"/>
            </w:pPr>
            <w:r>
              <w:t>организационно-</w:t>
            </w:r>
            <w:proofErr w:type="spellStart"/>
            <w:r>
              <w:t>валеологические</w:t>
            </w:r>
            <w:proofErr w:type="spellEnd"/>
            <w:r>
              <w:t>, направленные на охрану здоровья детей и ориентацию их на здоровый образ жизни;</w:t>
            </w:r>
          </w:p>
          <w:p w:rsidR="004414DA" w:rsidRDefault="004414DA">
            <w:pPr>
              <w:numPr>
                <w:ilvl w:val="0"/>
                <w:numId w:val="10"/>
              </w:numPr>
              <w:jc w:val="both"/>
            </w:pPr>
            <w:proofErr w:type="gramStart"/>
            <w:r>
              <w:t>психологические, направленные на создание благоприятного климата в коллективе, условий для творческой активности педагогов;</w:t>
            </w:r>
            <w:proofErr w:type="gramEnd"/>
          </w:p>
          <w:p w:rsidR="004414DA" w:rsidRDefault="004414DA">
            <w:pPr>
              <w:numPr>
                <w:ilvl w:val="0"/>
                <w:numId w:val="10"/>
              </w:numPr>
              <w:jc w:val="both"/>
            </w:pPr>
            <w:r>
              <w:t>материально-технические;</w:t>
            </w:r>
          </w:p>
          <w:p w:rsidR="004414DA" w:rsidRDefault="004414DA">
            <w:pPr>
              <w:numPr>
                <w:ilvl w:val="0"/>
                <w:numId w:val="10"/>
              </w:numPr>
              <w:jc w:val="both"/>
            </w:pPr>
            <w:r>
              <w:t>социально-культурные, направленные на установление содержательных связей с социокультурными учреждениями микрорайона, города;</w:t>
            </w:r>
          </w:p>
          <w:p w:rsidR="004414DA" w:rsidRDefault="004414DA">
            <w:pPr>
              <w:numPr>
                <w:ilvl w:val="0"/>
                <w:numId w:val="10"/>
              </w:numPr>
              <w:jc w:val="both"/>
            </w:pPr>
            <w:r>
              <w:t>административно-правовые и финансовые.</w:t>
            </w:r>
          </w:p>
          <w:p w:rsidR="004414DA" w:rsidRDefault="004414DA">
            <w:pPr>
              <w:ind w:firstLine="708"/>
              <w:jc w:val="both"/>
              <w:rPr>
                <w:color w:val="C0504D"/>
              </w:rPr>
            </w:pPr>
          </w:p>
        </w:tc>
      </w:tr>
    </w:tbl>
    <w:p w:rsidR="00A52EAC" w:rsidRPr="00ED4CF2" w:rsidRDefault="00A52EAC" w:rsidP="004414DA">
      <w:pPr>
        <w:rPr>
          <w:b/>
        </w:rPr>
      </w:pPr>
    </w:p>
    <w:p w:rsidR="004414DA" w:rsidRPr="00ED4CF2" w:rsidRDefault="004414DA" w:rsidP="004414DA">
      <w:pPr>
        <w:rPr>
          <w:b/>
        </w:rPr>
      </w:pPr>
      <w:r w:rsidRPr="00ED4CF2">
        <w:rPr>
          <w:b/>
        </w:rPr>
        <w:t>8. Кадровое обеспечение.</w:t>
      </w:r>
    </w:p>
    <w:p w:rsidR="004414DA" w:rsidRPr="00ED4CF2" w:rsidRDefault="004414DA" w:rsidP="004414DA">
      <w:pPr>
        <w:rPr>
          <w:b/>
        </w:rPr>
      </w:pPr>
      <w:r w:rsidRPr="00ED4CF2">
        <w:rPr>
          <w:b/>
        </w:rPr>
        <w:t>Характеристика педагогического коллектива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8"/>
        <w:gridCol w:w="992"/>
        <w:gridCol w:w="1558"/>
        <w:gridCol w:w="1842"/>
        <w:gridCol w:w="1134"/>
        <w:gridCol w:w="1700"/>
      </w:tblGrid>
      <w:tr w:rsidR="004414DA" w:rsidRPr="00ED4CF2" w:rsidTr="004414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ED4CF2" w:rsidRDefault="004414DA">
            <w:r w:rsidRPr="00ED4CF2">
              <w:t>Общее количес</w:t>
            </w:r>
            <w:r w:rsidRPr="00ED4CF2">
              <w:lastRenderedPageBreak/>
              <w:t>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ED4CF2" w:rsidRDefault="004414DA">
            <w:pPr>
              <w:jc w:val="center"/>
            </w:pPr>
            <w:r w:rsidRPr="00ED4CF2">
              <w:lastRenderedPageBreak/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ED4CF2" w:rsidRDefault="004414DA">
            <w:pPr>
              <w:jc w:val="center"/>
            </w:pPr>
            <w:proofErr w:type="spellStart"/>
            <w:r w:rsidRPr="00ED4CF2">
              <w:t>Воспи</w:t>
            </w:r>
            <w:proofErr w:type="spellEnd"/>
            <w:r w:rsidRPr="00ED4CF2">
              <w:t>-</w:t>
            </w:r>
          </w:p>
          <w:p w:rsidR="004414DA" w:rsidRPr="00ED4CF2" w:rsidRDefault="004414DA">
            <w:pPr>
              <w:jc w:val="center"/>
            </w:pPr>
            <w:proofErr w:type="spellStart"/>
            <w:r w:rsidRPr="00ED4CF2">
              <w:t>татель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ED4CF2" w:rsidRDefault="004414DA">
            <w:pPr>
              <w:jc w:val="center"/>
            </w:pPr>
            <w:proofErr w:type="spellStart"/>
            <w:r w:rsidRPr="00ED4CF2">
              <w:t>Музыкаль</w:t>
            </w:r>
            <w:proofErr w:type="spellEnd"/>
            <w:r w:rsidRPr="00ED4CF2">
              <w:t>-</w:t>
            </w:r>
          </w:p>
          <w:p w:rsidR="004414DA" w:rsidRPr="00ED4CF2" w:rsidRDefault="004414DA">
            <w:pPr>
              <w:jc w:val="center"/>
            </w:pPr>
            <w:proofErr w:type="spellStart"/>
            <w:r w:rsidRPr="00ED4CF2">
              <w:t>ный</w:t>
            </w:r>
            <w:proofErr w:type="spellEnd"/>
            <w:r w:rsidRPr="00ED4CF2">
              <w:t xml:space="preserve"> </w:t>
            </w:r>
            <w:proofErr w:type="spellStart"/>
            <w:r w:rsidRPr="00ED4CF2">
              <w:t>руково</w:t>
            </w:r>
            <w:proofErr w:type="spellEnd"/>
            <w:r w:rsidRPr="00ED4CF2">
              <w:t>-</w:t>
            </w:r>
          </w:p>
          <w:p w:rsidR="004414DA" w:rsidRPr="00ED4CF2" w:rsidRDefault="004414DA">
            <w:pPr>
              <w:jc w:val="center"/>
            </w:pPr>
            <w:proofErr w:type="spellStart"/>
            <w:r w:rsidRPr="00ED4CF2">
              <w:lastRenderedPageBreak/>
              <w:t>дитель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ED4CF2" w:rsidRDefault="004414DA">
            <w:pPr>
              <w:jc w:val="center"/>
            </w:pPr>
            <w:r w:rsidRPr="00ED4CF2">
              <w:lastRenderedPageBreak/>
              <w:t xml:space="preserve">воспитатель по обучению </w:t>
            </w:r>
            <w:r w:rsidRPr="00ED4CF2">
              <w:lastRenderedPageBreak/>
              <w:t>осетин-</w:t>
            </w:r>
          </w:p>
          <w:p w:rsidR="004414DA" w:rsidRPr="00ED4CF2" w:rsidRDefault="004414DA">
            <w:pPr>
              <w:jc w:val="center"/>
            </w:pPr>
            <w:proofErr w:type="spellStart"/>
            <w:r w:rsidRPr="00ED4CF2">
              <w:t>ского</w:t>
            </w:r>
            <w:proofErr w:type="spellEnd"/>
            <w:r w:rsidRPr="00ED4CF2">
              <w:t xml:space="preserve">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ED4CF2" w:rsidRDefault="004414DA">
            <w:pPr>
              <w:jc w:val="center"/>
            </w:pPr>
            <w:r w:rsidRPr="00ED4CF2">
              <w:lastRenderedPageBreak/>
              <w:t>Педагог-</w:t>
            </w:r>
          </w:p>
          <w:p w:rsidR="004414DA" w:rsidRPr="00ED4CF2" w:rsidRDefault="004414DA">
            <w:pPr>
              <w:jc w:val="center"/>
            </w:pPr>
            <w:proofErr w:type="spellStart"/>
            <w:r w:rsidRPr="00ED4CF2">
              <w:t>психо</w:t>
            </w:r>
            <w:proofErr w:type="spellEnd"/>
            <w:r w:rsidRPr="00ED4CF2">
              <w:t>-</w:t>
            </w:r>
          </w:p>
          <w:p w:rsidR="004414DA" w:rsidRPr="00ED4CF2" w:rsidRDefault="004414DA">
            <w:pPr>
              <w:jc w:val="center"/>
            </w:pPr>
            <w:r w:rsidRPr="00ED4CF2">
              <w:lastRenderedPageBreak/>
              <w:t>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ED4CF2" w:rsidRDefault="004414DA">
            <w:pPr>
              <w:jc w:val="center"/>
            </w:pPr>
            <w:r w:rsidRPr="00ED4CF2">
              <w:lastRenderedPageBreak/>
              <w:t xml:space="preserve">Инструктор физического </w:t>
            </w:r>
            <w:r w:rsidRPr="00ED4CF2">
              <w:lastRenderedPageBreak/>
              <w:t>воспитания</w:t>
            </w:r>
          </w:p>
        </w:tc>
      </w:tr>
      <w:tr w:rsidR="004414DA" w:rsidRPr="003D7630" w:rsidTr="004414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677ECB">
            <w:pPr>
              <w:jc w:val="center"/>
            </w:pPr>
            <w:r w:rsidRPr="003D7630"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4414DA">
            <w:pPr>
              <w:jc w:val="center"/>
            </w:pPr>
            <w:r w:rsidRPr="003D763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D2048D">
            <w:pPr>
              <w:jc w:val="center"/>
            </w:pPr>
            <w:r w:rsidRPr="003D763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4414DA">
            <w:pPr>
              <w:jc w:val="center"/>
            </w:pPr>
            <w:r w:rsidRPr="003D763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4414DA">
            <w:pPr>
              <w:jc w:val="center"/>
            </w:pPr>
            <w:r w:rsidRPr="003D763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4414DA">
            <w:pPr>
              <w:jc w:val="center"/>
            </w:pPr>
            <w:r w:rsidRPr="003D763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4414DA">
            <w:pPr>
              <w:jc w:val="center"/>
            </w:pPr>
            <w:r w:rsidRPr="003D7630">
              <w:t>1</w:t>
            </w:r>
          </w:p>
        </w:tc>
      </w:tr>
    </w:tbl>
    <w:p w:rsidR="004414DA" w:rsidRPr="003D7630" w:rsidRDefault="004414DA" w:rsidP="004414DA">
      <w:pPr>
        <w:rPr>
          <w:b/>
        </w:rPr>
      </w:pPr>
      <w:r w:rsidRPr="003D7630">
        <w:rPr>
          <w:b/>
        </w:rPr>
        <w:t>Образовательный уровень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847"/>
        <w:gridCol w:w="5679"/>
      </w:tblGrid>
      <w:tr w:rsidR="004414DA" w:rsidRPr="003D7630" w:rsidTr="003A2EEB">
        <w:trPr>
          <w:trHeight w:val="24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4414DA">
            <w:r w:rsidRPr="003D7630">
              <w:t>Численный состав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4414DA">
            <w:r w:rsidRPr="003D7630">
              <w:t>высшее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Pr="003D7630" w:rsidRDefault="003A2EEB">
            <w:r w:rsidRPr="003D7630">
              <w:t>Среднее специальное</w:t>
            </w:r>
          </w:p>
        </w:tc>
      </w:tr>
      <w:tr w:rsidR="004414DA" w:rsidRPr="003D7630" w:rsidTr="004414DA">
        <w:trPr>
          <w:trHeight w:val="58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D7630" w:rsidRDefault="004A1B07" w:rsidP="003A2EEB">
            <w:r w:rsidRPr="003D7630">
              <w:t>13</w:t>
            </w:r>
            <w:r w:rsidR="004414DA" w:rsidRPr="003D7630"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CB5AB4" w:rsidRDefault="006909AC">
            <w:proofErr w:type="gramStart"/>
            <w:r w:rsidRPr="00CB5AB4">
              <w:t>Педагогическое</w:t>
            </w:r>
            <w:proofErr w:type="gramEnd"/>
            <w:r w:rsidRPr="00CB5AB4">
              <w:t xml:space="preserve"> 6</w:t>
            </w:r>
            <w:r w:rsidR="00ED27B0" w:rsidRPr="00CB5AB4">
              <w:t xml:space="preserve"> чел</w:t>
            </w:r>
            <w:r w:rsidR="003D7630" w:rsidRPr="00CB5AB4">
              <w:t>.(38</w:t>
            </w:r>
            <w:r w:rsidR="004414DA" w:rsidRPr="00CB5AB4">
              <w:t>%),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CB5AB4" w:rsidRDefault="004414DA">
            <w:r w:rsidRPr="00CB5AB4">
              <w:t>Дошкольное</w:t>
            </w:r>
          </w:p>
          <w:p w:rsidR="004414DA" w:rsidRPr="00CB5AB4" w:rsidRDefault="00ED27B0">
            <w:r w:rsidRPr="00CB5AB4">
              <w:t>Образование-</w:t>
            </w:r>
            <w:r w:rsidR="006909AC" w:rsidRPr="00CB5AB4">
              <w:t>7</w:t>
            </w:r>
            <w:r w:rsidR="00677ECB" w:rsidRPr="00CB5AB4">
              <w:t xml:space="preserve"> </w:t>
            </w:r>
            <w:r w:rsidRPr="00CB5AB4">
              <w:t xml:space="preserve">чел. </w:t>
            </w:r>
            <w:r w:rsidR="003D7630" w:rsidRPr="00CB5AB4">
              <w:t>(62</w:t>
            </w:r>
            <w:r w:rsidR="004414DA" w:rsidRPr="00CB5AB4">
              <w:t>%</w:t>
            </w:r>
            <w:r w:rsidR="003D7630" w:rsidRPr="00CB5AB4">
              <w:t>)</w:t>
            </w:r>
          </w:p>
        </w:tc>
      </w:tr>
    </w:tbl>
    <w:p w:rsidR="004414DA" w:rsidRPr="00A178B5" w:rsidRDefault="004414DA" w:rsidP="004414DA">
      <w:pPr>
        <w:rPr>
          <w:b/>
        </w:rPr>
      </w:pPr>
      <w:r w:rsidRPr="00A178B5">
        <w:rPr>
          <w:b/>
        </w:rPr>
        <w:t xml:space="preserve">Уровень квалификации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1515"/>
        <w:gridCol w:w="2557"/>
        <w:gridCol w:w="3402"/>
      </w:tblGrid>
      <w:tr w:rsidR="004414DA" w:rsidRPr="00A178B5" w:rsidTr="004414DA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A178B5" w:rsidRDefault="004414DA">
            <w:r w:rsidRPr="00A178B5">
              <w:rPr>
                <w:rFonts w:ascii="Arial" w:hAnsi="Arial" w:cs="Arial"/>
              </w:rPr>
              <w:t xml:space="preserve">      </w:t>
            </w:r>
            <w:r w:rsidRPr="00A178B5">
              <w:t>Общее количество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A178B5" w:rsidRDefault="004414DA">
            <w:pPr>
              <w:jc w:val="center"/>
            </w:pPr>
            <w:r w:rsidRPr="00A178B5">
              <w:t>высшая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A178B5" w:rsidRDefault="004414DA">
            <w:pPr>
              <w:ind w:left="280"/>
              <w:jc w:val="center"/>
            </w:pPr>
            <w:r w:rsidRPr="00A178B5">
              <w:t>1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A178B5" w:rsidRDefault="004414DA">
            <w:pPr>
              <w:jc w:val="center"/>
            </w:pPr>
            <w:r w:rsidRPr="00A178B5">
              <w:t>Без категории</w:t>
            </w:r>
          </w:p>
        </w:tc>
      </w:tr>
      <w:tr w:rsidR="004414DA" w:rsidRPr="00A178B5" w:rsidTr="004414DA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A178B5" w:rsidRDefault="00084B53" w:rsidP="00096FB2">
            <w:pPr>
              <w:jc w:val="center"/>
            </w:pPr>
            <w:r w:rsidRPr="00A178B5">
              <w:t>1</w:t>
            </w:r>
            <w:r w:rsidR="00677ECB" w:rsidRPr="00A178B5">
              <w:t>3</w:t>
            </w:r>
            <w:r w:rsidR="004414DA" w:rsidRPr="00A178B5">
              <w:t xml:space="preserve"> чел.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A178B5" w:rsidRDefault="00084B53">
            <w:pPr>
              <w:jc w:val="center"/>
            </w:pPr>
            <w:r w:rsidRPr="00A178B5">
              <w:t>5</w:t>
            </w:r>
            <w:r w:rsidR="00A667A9">
              <w:t xml:space="preserve"> </w:t>
            </w:r>
            <w:r w:rsidR="00A02E5A" w:rsidRPr="00A178B5">
              <w:t>(</w:t>
            </w:r>
            <w:r w:rsidR="00A178B5" w:rsidRPr="00A178B5">
              <w:t>38</w:t>
            </w:r>
            <w:r w:rsidR="00A02E5A" w:rsidRPr="00A178B5">
              <w:t>%)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A178B5" w:rsidRDefault="00C13A92">
            <w:pPr>
              <w:jc w:val="center"/>
            </w:pPr>
            <w:r>
              <w:t>7</w:t>
            </w:r>
            <w:r w:rsidR="00A02E5A" w:rsidRPr="00A178B5">
              <w:t xml:space="preserve">  </w:t>
            </w:r>
            <w:r w:rsidR="00A178B5" w:rsidRPr="00A178B5">
              <w:t>(62</w:t>
            </w:r>
            <w:r w:rsidR="004414DA" w:rsidRPr="00A178B5">
              <w:t>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A178B5" w:rsidRDefault="00C13A92">
            <w:r>
              <w:t>1</w:t>
            </w:r>
          </w:p>
        </w:tc>
      </w:tr>
    </w:tbl>
    <w:p w:rsidR="004414DA" w:rsidRPr="00312AC4" w:rsidRDefault="004414DA" w:rsidP="004414DA">
      <w:pPr>
        <w:rPr>
          <w:rFonts w:ascii="Arial" w:hAnsi="Arial" w:cs="Arial"/>
        </w:rPr>
      </w:pPr>
      <w:r w:rsidRPr="00312AC4">
        <w:rPr>
          <w:rFonts w:ascii="Arial" w:hAnsi="Arial" w:cs="Arial"/>
        </w:rPr>
        <w:t xml:space="preserve">          </w:t>
      </w:r>
      <w:proofErr w:type="spellStart"/>
      <w:r w:rsidRPr="00312AC4">
        <w:rPr>
          <w:b/>
        </w:rPr>
        <w:t>Стажевые</w:t>
      </w:r>
      <w:proofErr w:type="spellEnd"/>
      <w:r w:rsidRPr="00312AC4">
        <w:rPr>
          <w:b/>
        </w:rPr>
        <w:t xml:space="preserve"> показатели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610"/>
        <w:gridCol w:w="1584"/>
        <w:gridCol w:w="1584"/>
        <w:gridCol w:w="1584"/>
        <w:gridCol w:w="1614"/>
      </w:tblGrid>
      <w:tr w:rsidR="00312AC4" w:rsidRPr="00312AC4" w:rsidTr="004414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r w:rsidRPr="00312AC4">
              <w:t>стаж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r w:rsidRPr="00312AC4">
              <w:t>До 5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r w:rsidRPr="00312AC4">
              <w:t>5-10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r w:rsidRPr="00312AC4">
              <w:t>До 15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r w:rsidRPr="00312AC4">
              <w:t>15-30 лет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r w:rsidRPr="00312AC4">
              <w:t>Свыше 30 лет</w:t>
            </w:r>
          </w:p>
        </w:tc>
      </w:tr>
      <w:tr w:rsidR="00312AC4" w:rsidRPr="00312AC4" w:rsidTr="004414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Pr="00312AC4" w:rsidRDefault="004414DA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CB5AB4">
            <w:pPr>
              <w:jc w:val="center"/>
            </w:pPr>
            <w:r>
              <w:t>1(2</w:t>
            </w:r>
            <w:r w:rsidR="0058026E">
              <w:t>%</w:t>
            </w:r>
            <w:r>
              <w:t>)</w:t>
            </w:r>
            <w:r w:rsidR="002566D8" w:rsidRPr="00312AC4"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7504AD">
            <w:pPr>
              <w:jc w:val="center"/>
            </w:pPr>
            <w:r w:rsidRPr="00312AC4"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946030">
            <w:pPr>
              <w:jc w:val="center"/>
            </w:pPr>
            <w:r w:rsidRPr="00312AC4"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CB5AB4" w:rsidP="00EF450B">
            <w:pPr>
              <w:jc w:val="center"/>
            </w:pPr>
            <w:r>
              <w:t>8</w:t>
            </w:r>
            <w:r w:rsidR="007504AD" w:rsidRPr="00312AC4">
              <w:t xml:space="preserve"> (</w:t>
            </w:r>
            <w:r>
              <w:t>67</w:t>
            </w:r>
            <w:r w:rsidR="004414DA" w:rsidRPr="00312AC4">
              <w:t xml:space="preserve"> %)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EF450B">
            <w:pPr>
              <w:jc w:val="center"/>
            </w:pPr>
            <w:r w:rsidRPr="00312AC4">
              <w:t xml:space="preserve">    </w:t>
            </w:r>
            <w:r w:rsidR="00084B53" w:rsidRPr="00312AC4">
              <w:t>4</w:t>
            </w:r>
            <w:r w:rsidR="00F0311E" w:rsidRPr="00312AC4">
              <w:t xml:space="preserve">  </w:t>
            </w:r>
            <w:r w:rsidR="00062FA5" w:rsidRPr="00312AC4">
              <w:t>(</w:t>
            </w:r>
            <w:r w:rsidR="00312AC4" w:rsidRPr="00312AC4">
              <w:t>31</w:t>
            </w:r>
            <w:r w:rsidR="004414DA" w:rsidRPr="00312AC4">
              <w:t>%)</w:t>
            </w:r>
          </w:p>
        </w:tc>
      </w:tr>
      <w:tr w:rsidR="00D26F9D" w:rsidRPr="003E31A9" w:rsidTr="004414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D" w:rsidRPr="003E31A9" w:rsidRDefault="00D26F9D">
            <w:pPr>
              <w:jc w:val="center"/>
              <w:rPr>
                <w:color w:val="FF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D" w:rsidRPr="003E31A9" w:rsidRDefault="00D26F9D">
            <w:pPr>
              <w:jc w:val="center"/>
              <w:rPr>
                <w:color w:val="FF000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D" w:rsidRPr="003E31A9" w:rsidRDefault="00D26F9D">
            <w:pPr>
              <w:jc w:val="center"/>
              <w:rPr>
                <w:color w:val="FF000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D" w:rsidRPr="003E31A9" w:rsidRDefault="00D26F9D">
            <w:pPr>
              <w:jc w:val="center"/>
              <w:rPr>
                <w:color w:val="FF000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D" w:rsidRPr="003E31A9" w:rsidRDefault="00D26F9D" w:rsidP="00EF450B">
            <w:pPr>
              <w:jc w:val="center"/>
              <w:rPr>
                <w:color w:val="FF000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9D" w:rsidRPr="003E31A9" w:rsidRDefault="00D26F9D">
            <w:pPr>
              <w:jc w:val="center"/>
              <w:rPr>
                <w:color w:val="FF0000"/>
              </w:rPr>
            </w:pPr>
          </w:p>
        </w:tc>
      </w:tr>
    </w:tbl>
    <w:p w:rsidR="004414DA" w:rsidRPr="003E31A9" w:rsidRDefault="004414DA" w:rsidP="004414DA">
      <w:pPr>
        <w:rPr>
          <w:b/>
          <w:color w:val="FF0000"/>
        </w:rPr>
      </w:pPr>
    </w:p>
    <w:p w:rsidR="004414DA" w:rsidRPr="00312AC4" w:rsidRDefault="004414DA" w:rsidP="004414DA">
      <w:pPr>
        <w:rPr>
          <w:b/>
        </w:rPr>
      </w:pPr>
      <w:r w:rsidRPr="00312AC4">
        <w:rPr>
          <w:b/>
        </w:rPr>
        <w:t xml:space="preserve">Возрастные показатели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748"/>
        <w:gridCol w:w="3141"/>
        <w:gridCol w:w="3158"/>
      </w:tblGrid>
      <w:tr w:rsidR="004414DA" w:rsidRPr="00312AC4" w:rsidTr="004414D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r w:rsidRPr="00312AC4">
              <w:t>возраст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pPr>
              <w:jc w:val="center"/>
            </w:pPr>
            <w:r w:rsidRPr="00312AC4">
              <w:t>20-30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pPr>
              <w:jc w:val="center"/>
            </w:pPr>
            <w:r w:rsidRPr="00312AC4">
              <w:t>30-55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pPr>
              <w:jc w:val="center"/>
            </w:pPr>
            <w:r w:rsidRPr="00312AC4">
              <w:t>Свыше 55</w:t>
            </w:r>
          </w:p>
        </w:tc>
      </w:tr>
      <w:tr w:rsidR="00312AC4" w:rsidRPr="00312AC4" w:rsidTr="004414D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Pr="00312AC4" w:rsidRDefault="004414DA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4414DA">
            <w:pPr>
              <w:jc w:val="center"/>
            </w:pPr>
            <w:r w:rsidRPr="00312AC4">
              <w:t>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58026E">
            <w:pPr>
              <w:jc w:val="center"/>
            </w:pPr>
            <w:r>
              <w:t>10 (81</w:t>
            </w:r>
            <w:r w:rsidR="00093377">
              <w:t>%</w:t>
            </w:r>
            <w:r w:rsidR="00E22348" w:rsidRPr="00312AC4">
              <w:t>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DA" w:rsidRPr="00312AC4" w:rsidRDefault="00CB5AB4">
            <w:pPr>
              <w:jc w:val="center"/>
            </w:pPr>
            <w:r>
              <w:t>3</w:t>
            </w:r>
            <w:r w:rsidR="00E97971" w:rsidRPr="00312AC4">
              <w:t xml:space="preserve"> </w:t>
            </w:r>
            <w:r>
              <w:t>(19</w:t>
            </w:r>
            <w:r w:rsidR="00E97971" w:rsidRPr="00312AC4">
              <w:t xml:space="preserve"> %)</w:t>
            </w:r>
          </w:p>
        </w:tc>
      </w:tr>
      <w:tr w:rsidR="001B3D58" w:rsidRPr="00312AC4" w:rsidTr="004414D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8" w:rsidRPr="00312AC4" w:rsidRDefault="001B3D58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8" w:rsidRPr="001B3D58" w:rsidRDefault="001B3D58">
            <w:pPr>
              <w:jc w:val="center"/>
              <w:rPr>
                <w:color w:val="FF0000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8" w:rsidRPr="001B3D58" w:rsidRDefault="001B3D58">
            <w:pPr>
              <w:jc w:val="center"/>
              <w:rPr>
                <w:color w:val="FF000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58" w:rsidRPr="001B3D58" w:rsidRDefault="001B3D58">
            <w:pPr>
              <w:jc w:val="center"/>
              <w:rPr>
                <w:color w:val="FF0000"/>
              </w:rPr>
            </w:pPr>
          </w:p>
        </w:tc>
      </w:tr>
    </w:tbl>
    <w:p w:rsidR="004414DA" w:rsidRDefault="004414DA" w:rsidP="004414DA">
      <w:r>
        <w:t xml:space="preserve">       Педагоги проходят своевременно курсы повышения квалификации в СОРИПКРО г.</w:t>
      </w:r>
      <w:r w:rsidR="00DC7E05">
        <w:t xml:space="preserve"> </w:t>
      </w:r>
      <w:r>
        <w:t>Владикавказ</w:t>
      </w:r>
      <w:r w:rsidR="0043460B">
        <w:t xml:space="preserve"> Республики Северная Осетия-Алания</w:t>
      </w:r>
      <w:r>
        <w:t>.</w:t>
      </w:r>
    </w:p>
    <w:p w:rsidR="004414DA" w:rsidRDefault="004414DA" w:rsidP="004414DA">
      <w:pPr>
        <w:ind w:firstLine="397"/>
      </w:pPr>
      <w:r>
        <w:rPr>
          <w:color w:val="000000"/>
        </w:rPr>
        <w:t>Педагоги детского сада постоянно повышают свой профессиональный уровень, проходят тематические курсы, посещают  методические объединения, знакомятся с опытом работы своих коллег и других дошкольных учреждений, делятся своим опытом работы.</w:t>
      </w:r>
      <w:r>
        <w:t xml:space="preserve"> </w:t>
      </w:r>
    </w:p>
    <w:p w:rsidR="004414DA" w:rsidRDefault="004414DA" w:rsidP="004414DA">
      <w:pPr>
        <w:rPr>
          <w:b/>
        </w:rPr>
      </w:pPr>
      <w:r>
        <w:rPr>
          <w:b/>
        </w:rPr>
        <w:t>9. Социально-бытовое обеспечение воспитанников, сотрудников</w:t>
      </w:r>
    </w:p>
    <w:p w:rsidR="00F261C5" w:rsidRDefault="00F261C5" w:rsidP="004414DA">
      <w:pPr>
        <w:rPr>
          <w:b/>
        </w:rPr>
      </w:pPr>
    </w:p>
    <w:tbl>
      <w:tblPr>
        <w:tblW w:w="10455" w:type="dxa"/>
        <w:tblInd w:w="-74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681"/>
        <w:gridCol w:w="6603"/>
      </w:tblGrid>
      <w:tr w:rsidR="004414DA" w:rsidTr="004414DA">
        <w:tc>
          <w:tcPr>
            <w:tcW w:w="21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r>
              <w:t xml:space="preserve">Медицинское обслуживание, профилактическая и </w:t>
            </w:r>
            <w:proofErr w:type="spellStart"/>
            <w:r>
              <w:t>физкультурно</w:t>
            </w:r>
            <w:proofErr w:type="spellEnd"/>
            <w:r>
              <w:t xml:space="preserve"> - оздоровительная работа</w:t>
            </w:r>
          </w:p>
        </w:tc>
        <w:tc>
          <w:tcPr>
            <w:tcW w:w="82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Pr>
              <w:tabs>
                <w:tab w:val="left" w:pos="851"/>
              </w:tabs>
              <w:ind w:firstLine="567"/>
              <w:jc w:val="both"/>
            </w:pPr>
            <w:r>
              <w:t xml:space="preserve">Медицинское обслуживание воспитанников дошкольного образовательного учреждения обеспечивает медицинский </w:t>
            </w:r>
            <w:proofErr w:type="gramStart"/>
            <w:r>
              <w:t>персонал</w:t>
            </w:r>
            <w:proofErr w:type="gramEnd"/>
            <w:r>
              <w:t xml:space="preserve"> для работы которого Учреждение предоставляет помещение с необходимыми условиями.</w:t>
            </w:r>
          </w:p>
          <w:p w:rsidR="004414DA" w:rsidRDefault="004414DA">
            <w:pPr>
              <w:jc w:val="both"/>
            </w:pPr>
            <w:r>
              <w:t xml:space="preserve">    В  детском  саду  имеется  медицинский кабинет, который соответствует санитарным правилам. </w:t>
            </w:r>
          </w:p>
          <w:p w:rsidR="004414DA" w:rsidRDefault="004414DA">
            <w:r>
              <w:t>Медицинский кабинет оснащен необходимым оборудованием:</w:t>
            </w:r>
          </w:p>
          <w:p w:rsidR="004414DA" w:rsidRDefault="004414DA">
            <w:pPr>
              <w:numPr>
                <w:ilvl w:val="0"/>
                <w:numId w:val="11"/>
              </w:numPr>
            </w:pPr>
            <w:r>
              <w:t xml:space="preserve"> холодильник  для  хранения  вакцин</w:t>
            </w:r>
          </w:p>
          <w:p w:rsidR="004414DA" w:rsidRDefault="004414DA">
            <w:pPr>
              <w:numPr>
                <w:ilvl w:val="0"/>
                <w:numId w:val="11"/>
              </w:numPr>
            </w:pPr>
            <w:r>
              <w:t xml:space="preserve">шкаф  для  хранения  лекарственных  средств </w:t>
            </w:r>
          </w:p>
          <w:p w:rsidR="004414DA" w:rsidRDefault="004414DA">
            <w:pPr>
              <w:numPr>
                <w:ilvl w:val="0"/>
                <w:numId w:val="11"/>
              </w:numPr>
            </w:pPr>
            <w:r>
              <w:t xml:space="preserve"> аптечка  для  оказания  неотложной  помощи</w:t>
            </w:r>
          </w:p>
          <w:p w:rsidR="004414DA" w:rsidRDefault="004D68E7">
            <w:pPr>
              <w:numPr>
                <w:ilvl w:val="0"/>
                <w:numId w:val="11"/>
              </w:numPr>
            </w:pPr>
            <w:r>
              <w:t xml:space="preserve"> в</w:t>
            </w:r>
            <w:r w:rsidR="00433513">
              <w:t>едро с крышкой</w:t>
            </w:r>
            <w:r w:rsidR="004414DA">
              <w:t xml:space="preserve">  для  мусора </w:t>
            </w:r>
          </w:p>
          <w:p w:rsidR="004414DA" w:rsidRDefault="004414DA">
            <w:pPr>
              <w:numPr>
                <w:ilvl w:val="0"/>
                <w:numId w:val="11"/>
              </w:numPr>
            </w:pPr>
            <w:r>
              <w:t xml:space="preserve"> ростомер</w:t>
            </w:r>
          </w:p>
          <w:p w:rsidR="004414DA" w:rsidRDefault="004414DA">
            <w:pPr>
              <w:numPr>
                <w:ilvl w:val="0"/>
                <w:numId w:val="11"/>
              </w:numPr>
            </w:pPr>
            <w:r>
              <w:t xml:space="preserve"> весы  электронные </w:t>
            </w:r>
          </w:p>
          <w:p w:rsidR="004414DA" w:rsidRDefault="004414DA">
            <w:pPr>
              <w:numPr>
                <w:ilvl w:val="0"/>
                <w:numId w:val="11"/>
              </w:numPr>
            </w:pPr>
            <w:r>
              <w:t xml:space="preserve"> кушетка </w:t>
            </w:r>
          </w:p>
          <w:p w:rsidR="004414DA" w:rsidRDefault="00F261C5">
            <w:pPr>
              <w:numPr>
                <w:ilvl w:val="0"/>
                <w:numId w:val="11"/>
              </w:numPr>
            </w:pPr>
            <w:r>
              <w:t xml:space="preserve"> </w:t>
            </w:r>
            <w:r w:rsidR="004414DA">
              <w:t>лотки</w:t>
            </w:r>
          </w:p>
          <w:p w:rsidR="004414DA" w:rsidRDefault="004414DA">
            <w:pPr>
              <w:numPr>
                <w:ilvl w:val="0"/>
                <w:numId w:val="11"/>
              </w:numPr>
            </w:pPr>
            <w:r>
              <w:t xml:space="preserve"> емкость-контейнер  для  дезинфекции  инструментариев и использованных шприцев и игл.  </w:t>
            </w:r>
          </w:p>
          <w:p w:rsidR="00FA2152" w:rsidRDefault="00FA2152">
            <w:pPr>
              <w:numPr>
                <w:ilvl w:val="0"/>
                <w:numId w:val="11"/>
              </w:numPr>
            </w:pPr>
            <w:r>
              <w:t>лампа бактерицидная</w:t>
            </w:r>
          </w:p>
          <w:p w:rsidR="00FA2152" w:rsidRDefault="00FA2152">
            <w:pPr>
              <w:numPr>
                <w:ilvl w:val="0"/>
                <w:numId w:val="11"/>
              </w:numPr>
            </w:pPr>
            <w:r>
              <w:t>бесконтактный термометр.</w:t>
            </w:r>
          </w:p>
          <w:p w:rsidR="004414DA" w:rsidRDefault="004414DA">
            <w:pPr>
              <w:jc w:val="both"/>
            </w:pPr>
            <w:r>
      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      </w:r>
          </w:p>
          <w:p w:rsidR="004414DA" w:rsidRDefault="004414DA">
            <w:pPr>
              <w:tabs>
                <w:tab w:val="left" w:pos="851"/>
              </w:tabs>
              <w:ind w:firstLine="567"/>
              <w:jc w:val="both"/>
            </w:pPr>
            <w:r>
              <w:t xml:space="preserve">Медицинский персонал наряду с администрацией и педагогическим </w:t>
            </w:r>
            <w:r>
              <w:lastRenderedPageBreak/>
              <w:t>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4414DA" w:rsidRDefault="004414DA">
            <w:pPr>
              <w:jc w:val="both"/>
            </w:pPr>
            <w:r>
              <w:t xml:space="preserve">         Проводится  профилактика  гриппа  и  ОРВИ.</w:t>
            </w:r>
          </w:p>
          <w:p w:rsidR="004414DA" w:rsidRDefault="004414DA">
            <w:pPr>
              <w:jc w:val="both"/>
            </w:pPr>
            <w:r>
              <w:t>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соревнований.</w:t>
            </w:r>
          </w:p>
          <w:p w:rsidR="004414DA" w:rsidRDefault="004414DA">
            <w:pPr>
              <w:ind w:firstLine="708"/>
              <w:jc w:val="both"/>
            </w:pPr>
            <w:r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вода). Закаливание детского организма проводится систематически во все времена года.</w:t>
            </w:r>
          </w:p>
          <w:p w:rsidR="004414DA" w:rsidRDefault="004414DA">
            <w:pPr>
              <w:jc w:val="both"/>
            </w:pPr>
            <w:r>
              <w:t>В ДОУ проводятся следующие оздоровительные мероприятия:</w:t>
            </w:r>
          </w:p>
          <w:p w:rsidR="004414DA" w:rsidRDefault="004414DA">
            <w:pPr>
              <w:numPr>
                <w:ilvl w:val="0"/>
                <w:numId w:val="12"/>
              </w:numPr>
              <w:jc w:val="both"/>
            </w:pPr>
            <w:r>
              <w:t>закаливающие процедуры (точечный массаж, полоскание горла, оздоровительный бег, дыхательная гимнастика);</w:t>
            </w:r>
          </w:p>
          <w:p w:rsidR="004414DA" w:rsidRDefault="004414DA">
            <w:pPr>
              <w:numPr>
                <w:ilvl w:val="0"/>
                <w:numId w:val="12"/>
              </w:numPr>
              <w:jc w:val="both"/>
            </w:pPr>
            <w:r>
              <w:t>самомассаж;</w:t>
            </w:r>
          </w:p>
          <w:p w:rsidR="004414DA" w:rsidRDefault="004414DA">
            <w:pPr>
              <w:numPr>
                <w:ilvl w:val="0"/>
                <w:numId w:val="12"/>
              </w:numPr>
              <w:jc w:val="both"/>
            </w:pPr>
            <w:r>
              <w:t>воздушные, солнечные ванны;</w:t>
            </w:r>
          </w:p>
          <w:p w:rsidR="004414DA" w:rsidRDefault="004414DA">
            <w:pPr>
              <w:numPr>
                <w:ilvl w:val="0"/>
                <w:numId w:val="12"/>
              </w:numPr>
              <w:jc w:val="both"/>
            </w:pPr>
            <w:r>
              <w:t xml:space="preserve"> утренняя гимнастика и физкультурные занятия босиком;</w:t>
            </w:r>
          </w:p>
          <w:p w:rsidR="004414DA" w:rsidRDefault="004414DA">
            <w:pPr>
              <w:numPr>
                <w:ilvl w:val="0"/>
                <w:numId w:val="12"/>
              </w:numPr>
              <w:jc w:val="both"/>
            </w:pPr>
            <w:r>
              <w:t>гимнастика пробуждение после сна на постелях под музыку и хождение босиком по  массажному коврику;</w:t>
            </w:r>
          </w:p>
        </w:tc>
      </w:tr>
      <w:tr w:rsidR="004414DA" w:rsidTr="004414DA">
        <w:tc>
          <w:tcPr>
            <w:tcW w:w="21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4414DA" w:rsidRDefault="004414DA">
            <w:pPr>
              <w:jc w:val="both"/>
              <w:rPr>
                <w:color w:val="000000"/>
              </w:rPr>
            </w:pPr>
          </w:p>
          <w:p w:rsidR="004414DA" w:rsidRDefault="004414DA">
            <w:pPr>
              <w:jc w:val="both"/>
              <w:rPr>
                <w:color w:val="000000"/>
              </w:rPr>
            </w:pPr>
          </w:p>
          <w:p w:rsidR="004414DA" w:rsidRDefault="00441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питания воспитанников в дошкольном образовательном учреждении</w:t>
            </w:r>
          </w:p>
        </w:tc>
        <w:tc>
          <w:tcPr>
            <w:tcW w:w="828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Pr>
              <w:ind w:left="46"/>
              <w:rPr>
                <w:color w:val="000000"/>
              </w:rPr>
            </w:pPr>
            <w:r>
              <w:rPr>
                <w:color w:val="000000"/>
              </w:rPr>
              <w:t xml:space="preserve">      В дошкольном образовательном учреждении  организовано 4-х разовое  питание детей на основании примерного 10 дневного меню;</w:t>
            </w:r>
          </w:p>
          <w:p w:rsidR="004414DA" w:rsidRDefault="004414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В соответствии с требованиями СанПиН </w:t>
            </w:r>
            <w:r>
              <w:t xml:space="preserve">2.4.1.3049-13 </w:t>
            </w:r>
            <w:r>
              <w:rPr>
                <w:color w:val="000000"/>
              </w:rPr>
              <w:t>интервал между приёмами пищи не превышает 4 часов во всех возрастных группах.</w:t>
            </w:r>
            <w:r>
              <w:rPr>
                <w:color w:val="000000"/>
              </w:rPr>
              <w:br/>
              <w:t xml:space="preserve">         Питание детей организовано с учётом следующих принципов:</w:t>
            </w:r>
          </w:p>
          <w:p w:rsidR="004414DA" w:rsidRDefault="004414DA">
            <w:pPr>
              <w:ind w:left="226"/>
              <w:rPr>
                <w:color w:val="000000"/>
              </w:rPr>
            </w:pPr>
            <w:r>
              <w:rPr>
                <w:color w:val="000000"/>
              </w:rPr>
              <w:t xml:space="preserve">*выполнение режима питания; </w:t>
            </w:r>
          </w:p>
          <w:p w:rsidR="004414DA" w:rsidRDefault="004414DA">
            <w:pPr>
              <w:ind w:left="226"/>
              <w:rPr>
                <w:color w:val="000000"/>
              </w:rPr>
            </w:pPr>
            <w:r>
              <w:rPr>
                <w:color w:val="000000"/>
              </w:rPr>
              <w:t xml:space="preserve">*калорийность питания, ежедневное соблюдение норм потребления   продуктов; </w:t>
            </w:r>
          </w:p>
          <w:p w:rsidR="004414DA" w:rsidRDefault="004414DA">
            <w:pPr>
              <w:ind w:left="226"/>
              <w:rPr>
                <w:color w:val="000000"/>
              </w:rPr>
            </w:pPr>
            <w:r>
              <w:rPr>
                <w:color w:val="000000"/>
              </w:rPr>
              <w:t xml:space="preserve">*гигиена приёма пищи; </w:t>
            </w:r>
          </w:p>
          <w:p w:rsidR="004414DA" w:rsidRDefault="004414DA">
            <w:pPr>
              <w:ind w:left="226"/>
              <w:rPr>
                <w:color w:val="000000"/>
              </w:rPr>
            </w:pPr>
            <w:r>
              <w:rPr>
                <w:color w:val="000000"/>
              </w:rPr>
              <w:t>*индивидуальный подход к детям во время питания.</w:t>
            </w:r>
          </w:p>
          <w:p w:rsidR="004414DA" w:rsidRDefault="004414DA">
            <w:pPr>
              <w:jc w:val="both"/>
            </w:pPr>
            <w:r>
              <w:t xml:space="preserve">        Ежедневно для  </w:t>
            </w:r>
            <w:proofErr w:type="gramStart"/>
            <w:r>
              <w:t>контроля  за</w:t>
            </w:r>
            <w:proofErr w:type="gramEnd"/>
            <w: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4414DA" w:rsidRDefault="004414DA">
            <w:pPr>
              <w:jc w:val="both"/>
            </w:pPr>
            <w:r>
              <w:t>Оценку качества готовых блюд, кулинарного изделия  осуществляет брак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ражная</w:t>
            </w:r>
            <w:proofErr w:type="spellEnd"/>
            <w:r>
              <w:t xml:space="preserve"> комиссия. Выдача готовой пищи осуществляется только после проведения данного контроля.</w:t>
            </w:r>
          </w:p>
        </w:tc>
      </w:tr>
      <w:tr w:rsidR="004414DA" w:rsidTr="004414DA">
        <w:tc>
          <w:tcPr>
            <w:tcW w:w="385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Pr>
              <w:rPr>
                <w:color w:val="000000"/>
              </w:rPr>
            </w:pPr>
            <w:r>
              <w:rPr>
                <w:color w:val="000000"/>
              </w:rP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В дошкольном образовательном учреждении </w:t>
            </w:r>
            <w:proofErr w:type="gramStart"/>
            <w:r>
              <w:rPr>
                <w:color w:val="000000"/>
              </w:rPr>
              <w:t>оборудованы</w:t>
            </w:r>
            <w:proofErr w:type="gramEnd"/>
            <w:r>
              <w:rPr>
                <w:color w:val="000000"/>
              </w:rPr>
              <w:t>:</w:t>
            </w:r>
          </w:p>
          <w:p w:rsidR="004414DA" w:rsidRDefault="004414DA">
            <w:pPr>
              <w:numPr>
                <w:ilvl w:val="0"/>
                <w:numId w:val="13"/>
              </w:numPr>
              <w:tabs>
                <w:tab w:val="num" w:pos="226"/>
              </w:tabs>
              <w:ind w:left="46" w:hanging="46"/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уголки во всех возрастных группах;</w:t>
            </w:r>
          </w:p>
          <w:p w:rsidR="004414DA" w:rsidRDefault="001F5E8D">
            <w:pPr>
              <w:numPr>
                <w:ilvl w:val="0"/>
                <w:numId w:val="13"/>
              </w:numPr>
              <w:tabs>
                <w:tab w:val="num" w:pos="226"/>
              </w:tabs>
              <w:ind w:left="0" w:firstLine="46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414DA">
              <w:rPr>
                <w:color w:val="000000"/>
              </w:rPr>
              <w:t xml:space="preserve"> </w:t>
            </w:r>
            <w:proofErr w:type="gramStart"/>
            <w:r w:rsidR="004414DA">
              <w:rPr>
                <w:color w:val="000000"/>
              </w:rPr>
              <w:t>прогулочных</w:t>
            </w:r>
            <w:proofErr w:type="gramEnd"/>
            <w:r w:rsidR="004414DA">
              <w:rPr>
                <w:color w:val="000000"/>
              </w:rPr>
              <w:t xml:space="preserve"> участка со спортивным оборудованием. </w:t>
            </w:r>
          </w:p>
          <w:p w:rsidR="004414DA" w:rsidRDefault="004414DA" w:rsidP="002C3F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Данные объекты используются для </w:t>
            </w:r>
            <w:r w:rsidR="002C3FF5">
              <w:rPr>
                <w:color w:val="000000"/>
              </w:rPr>
              <w:t>проведения занятий по физическому воспитанию</w:t>
            </w:r>
            <w:proofErr w:type="gramStart"/>
            <w:r w:rsidR="002C3F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организации двигательной деятельности детей, спортивных праздников и развлечений, соревнований согласно расписанию, годового плана </w:t>
            </w:r>
            <w:proofErr w:type="spellStart"/>
            <w:r>
              <w:rPr>
                <w:color w:val="000000"/>
              </w:rPr>
              <w:t>воспитательно</w:t>
            </w:r>
            <w:proofErr w:type="spellEnd"/>
            <w:r>
              <w:rPr>
                <w:color w:val="000000"/>
              </w:rPr>
              <w:t xml:space="preserve"> – образовательной работы ДОУ. </w:t>
            </w:r>
          </w:p>
        </w:tc>
      </w:tr>
      <w:tr w:rsidR="004414DA" w:rsidTr="004414DA">
        <w:trPr>
          <w:trHeight w:val="121"/>
        </w:trPr>
        <w:tc>
          <w:tcPr>
            <w:tcW w:w="385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Помещения для отдыха, досуга, культурных мероприятий, </w:t>
            </w:r>
          </w:p>
          <w:p w:rsidR="004414DA" w:rsidRDefault="004414DA">
            <w:pPr>
              <w:rPr>
                <w:color w:val="000000"/>
              </w:rPr>
            </w:pPr>
            <w:r>
              <w:rPr>
                <w:color w:val="000000"/>
              </w:rPr>
              <w:t xml:space="preserve">их использование в соответствии с расписанием организации непосредственной </w:t>
            </w:r>
            <w:r>
              <w:rPr>
                <w:color w:val="000000"/>
              </w:rPr>
              <w:lastRenderedPageBreak/>
              <w:t>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6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:rsidR="004414DA" w:rsidRDefault="004414DA" w:rsidP="005B4565">
            <w:pPr>
              <w:ind w:left="46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Групповые</w:t>
            </w:r>
            <w:r w:rsidR="00604B79">
              <w:rPr>
                <w:color w:val="000000"/>
              </w:rPr>
              <w:t xml:space="preserve"> помещения - 4</w:t>
            </w:r>
            <w:r>
              <w:rPr>
                <w:color w:val="000000"/>
              </w:rPr>
              <w:t xml:space="preserve"> используются в соответствии с расписан</w:t>
            </w:r>
            <w:r w:rsidR="005B4565">
              <w:rPr>
                <w:color w:val="000000"/>
              </w:rPr>
              <w:t xml:space="preserve">ием организованной образовательной </w:t>
            </w:r>
            <w:r>
              <w:rPr>
                <w:color w:val="000000"/>
              </w:rPr>
              <w:t xml:space="preserve"> деятельности и годовым планом  </w:t>
            </w:r>
            <w:proofErr w:type="spellStart"/>
            <w:r>
              <w:rPr>
                <w:color w:val="000000"/>
              </w:rPr>
              <w:t>воспитательн</w:t>
            </w:r>
            <w:r w:rsidR="005B4565">
              <w:rPr>
                <w:color w:val="000000"/>
              </w:rPr>
              <w:t>о</w:t>
            </w:r>
            <w:proofErr w:type="spellEnd"/>
            <w:r w:rsidR="005B4565">
              <w:rPr>
                <w:color w:val="000000"/>
              </w:rPr>
              <w:t xml:space="preserve"> – образовательной работы</w:t>
            </w:r>
            <w:proofErr w:type="gramStart"/>
            <w:r w:rsidR="005B45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составленного на каждый учебный год. </w:t>
            </w:r>
          </w:p>
        </w:tc>
      </w:tr>
    </w:tbl>
    <w:p w:rsidR="009C5290" w:rsidRDefault="009C5290" w:rsidP="004414DA"/>
    <w:p w:rsidR="009C5290" w:rsidRDefault="009C5290" w:rsidP="004414DA">
      <w:bookmarkStart w:id="0" w:name="_GoBack"/>
      <w:bookmarkEnd w:id="0"/>
    </w:p>
    <w:p w:rsidR="009C5290" w:rsidRDefault="009C5290" w:rsidP="004414DA"/>
    <w:p w:rsidR="001437A8" w:rsidRDefault="001437A8" w:rsidP="004414DA"/>
    <w:p w:rsidR="00024E3C" w:rsidRDefault="00024E3C" w:rsidP="00024E3C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ПОКАЗАТЕЛИ</w:t>
      </w:r>
    </w:p>
    <w:p w:rsidR="00024E3C" w:rsidRDefault="00024E3C" w:rsidP="00024E3C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ДЕЯТЕ</w:t>
      </w:r>
      <w:r w:rsidR="007836D2">
        <w:rPr>
          <w:rFonts w:ascii="Times New Roman" w:hAnsi="Times New Roman" w:cs="Times New Roman"/>
          <w:b/>
          <w:bCs/>
          <w:caps/>
          <w:sz w:val="24"/>
          <w:szCs w:val="24"/>
        </w:rPr>
        <w:t>ЛЬНОСТИ Муниципального БЮДЖЕТНОГО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дошкольного образовательного учреждения «Детский сад № 4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. Беслана» Правобережного района Республики Северная осетия-алания,</w:t>
      </w:r>
    </w:p>
    <w:p w:rsidR="00024E3C" w:rsidRDefault="00CF0FD1" w:rsidP="00024E3C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ПОДЛЕЖАЩЕЙ</w:t>
      </w:r>
      <w:proofErr w:type="gramEnd"/>
      <w:r w:rsidR="003B5D3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САМООБСЛЕДОВАНИЮ 2023</w:t>
      </w:r>
      <w:r w:rsidR="00024E3C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024E3C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024E3C" w:rsidRDefault="00024E3C" w:rsidP="00024E3C">
      <w:pPr>
        <w:pStyle w:val="ConsPlusNormal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10065" w:type="dxa"/>
        <w:tblInd w:w="-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627"/>
        <w:gridCol w:w="1418"/>
      </w:tblGrid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N </w:t>
            </w:r>
            <w:proofErr w:type="gramStart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п</w:t>
            </w:r>
            <w:proofErr w:type="gramEnd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/п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Единица измерения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bookmarkStart w:id="1" w:name="Par43"/>
            <w:bookmarkEnd w:id="1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294C5B" w:rsidP="008001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6</w:t>
            </w:r>
            <w:r w:rsidR="0080013B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4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В </w:t>
            </w:r>
            <w:proofErr w:type="gramStart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режиме полного дня</w:t>
            </w:r>
            <w:proofErr w:type="gramEnd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13005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64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E80C11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E80C11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E80C11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BA0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11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Общая численность воспитанников в возрасте от 3 до 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BA0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53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BA0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64/64</w:t>
            </w:r>
            <w:r w:rsidR="00024E3C" w:rsidRPr="00E80C11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1.4.1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В </w:t>
            </w:r>
            <w:proofErr w:type="gramStart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режиме полного дня</w:t>
            </w:r>
            <w:proofErr w:type="gramEnd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BA0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64/64</w:t>
            </w:r>
            <w:r w:rsidR="00024E3C" w:rsidRPr="00E80C11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1.4.2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E80C11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E80C11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1.4.3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024E3C">
              <w:rPr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spacing w:line="276" w:lineRule="auto"/>
              <w:jc w:val="center"/>
              <w:rPr>
                <w:szCs w:val="32"/>
                <w:lang w:eastAsia="en-US"/>
              </w:rPr>
            </w:pPr>
            <w:r w:rsidRPr="00024E3C">
              <w:rPr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lastRenderedPageBreak/>
              <w:t>1.6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9F24A4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9F24A4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9F24A4" w:rsidRDefault="00C952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12,04</w:t>
            </w:r>
            <w:r w:rsidR="00024E3C" w:rsidRPr="00D82449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1.7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D00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13</w:t>
            </w:r>
          </w:p>
        </w:tc>
      </w:tr>
      <w:tr w:rsidR="001E546F" w:rsidRPr="001E546F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1.7.1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1E546F" w:rsidRDefault="00C952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6/47</w:t>
            </w:r>
            <w:r w:rsidR="00024E3C" w:rsidRPr="009F24A4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1.7.2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2231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6/47</w:t>
            </w:r>
            <w:r w:rsidRPr="009F24A4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1.7.3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9F24A4" w:rsidRDefault="008931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7/53</w:t>
            </w:r>
            <w:r w:rsidR="00024E3C" w:rsidRPr="009F24A4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1.7.4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9F24A4" w:rsidRDefault="0089314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7/53</w:t>
            </w:r>
            <w:r w:rsidRPr="009F24A4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</w:t>
            </w:r>
          </w:p>
        </w:tc>
      </w:tr>
      <w:tr w:rsidR="00024E3C" w:rsidRPr="00024E3C" w:rsidTr="00736068">
        <w:trPr>
          <w:trHeight w:val="121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1.8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1.8.1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A70005" w:rsidRDefault="00A700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A70005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5/ 38</w:t>
            </w:r>
            <w:r w:rsidR="00024E3C" w:rsidRPr="00A70005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1.8.2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A70005" w:rsidRDefault="00CE36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CE3645">
              <w:rPr>
                <w:rFonts w:ascii="Times New Roman" w:hAnsi="Times New Roman" w:cs="Times New Roman"/>
                <w:sz w:val="22"/>
              </w:rPr>
              <w:t>7  (54</w:t>
            </w:r>
            <w:r w:rsidR="00A70005" w:rsidRPr="00CE3645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1.9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человек/%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1.9.1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882F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1(</w:t>
            </w:r>
            <w:r w:rsidR="00D82FE8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%)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1.9.2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5005AC" w:rsidRDefault="00C750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5005AC">
              <w:rPr>
                <w:rFonts w:ascii="Times New Roman" w:hAnsi="Times New Roman" w:cs="Times New Roman"/>
                <w:sz w:val="22"/>
              </w:rPr>
              <w:t>12</w:t>
            </w:r>
            <w:r w:rsidR="00A70005" w:rsidRPr="005005AC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D82FE8" w:rsidRPr="005005AC">
              <w:rPr>
                <w:rFonts w:ascii="Times New Roman" w:hAnsi="Times New Roman" w:cs="Times New Roman"/>
                <w:sz w:val="22"/>
              </w:rPr>
              <w:t>(93</w:t>
            </w:r>
            <w:r w:rsidR="00A70005" w:rsidRPr="005005AC">
              <w:rPr>
                <w:rFonts w:ascii="Times New Roman" w:hAnsi="Times New Roman" w:cs="Times New Roman"/>
                <w:sz w:val="22"/>
              </w:rPr>
              <w:t>%)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1.10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-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A70005" w:rsidRDefault="001951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BE04A6">
              <w:rPr>
                <w:rFonts w:ascii="Times New Roman" w:hAnsi="Times New Roman" w:cs="Times New Roman"/>
                <w:sz w:val="22"/>
              </w:rPr>
              <w:t>3</w:t>
            </w:r>
            <w:r w:rsidR="00BE04A6" w:rsidRPr="00BE04A6">
              <w:rPr>
                <w:rFonts w:ascii="Times New Roman" w:hAnsi="Times New Roman" w:cs="Times New Roman"/>
                <w:sz w:val="22"/>
              </w:rPr>
              <w:t xml:space="preserve"> (23</w:t>
            </w:r>
            <w:r w:rsidR="00A70005" w:rsidRPr="00BE04A6">
              <w:rPr>
                <w:rFonts w:ascii="Times New Roman" w:hAnsi="Times New Roman" w:cs="Times New Roman"/>
                <w:sz w:val="22"/>
              </w:rPr>
              <w:t xml:space="preserve"> %)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proofErr w:type="gramStart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A700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13</w:t>
            </w:r>
            <w:r w:rsidR="00024E3C"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/100%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</w:t>
            </w: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lastRenderedPageBreak/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5876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lastRenderedPageBreak/>
              <w:t>13</w:t>
            </w:r>
            <w:r w:rsidR="00024E3C"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/100%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lastRenderedPageBreak/>
              <w:t>1.14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4E13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5/64</w:t>
            </w:r>
            <w:r w:rsidR="00024E3C" w:rsidRPr="00D82449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 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  <w:lang w:eastAsia="en-US"/>
              </w:rPr>
            </w:pP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1.15.1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да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1.15.2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да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1.15.3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нет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1.15.4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нет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1.15.5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нет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1.15.6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да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bookmarkStart w:id="2" w:name="Par163"/>
            <w:bookmarkEnd w:id="2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2.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2.1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  645кв. м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2.2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 xml:space="preserve">64 </w:t>
            </w:r>
            <w:proofErr w:type="spellStart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кв.м</w:t>
            </w:r>
            <w:proofErr w:type="spellEnd"/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.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2.3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нет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2.4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да</w:t>
            </w:r>
          </w:p>
        </w:tc>
      </w:tr>
      <w:tr w:rsidR="00024E3C" w:rsidRPr="00024E3C" w:rsidTr="00024E3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2.5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  <w:r w:rsidR="00736068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24E3C" w:rsidRPr="00024E3C" w:rsidRDefault="00024E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024E3C">
              <w:rPr>
                <w:rFonts w:ascii="Times New Roman" w:hAnsi="Times New Roman" w:cs="Times New Roman"/>
                <w:sz w:val="24"/>
                <w:szCs w:val="32"/>
                <w:lang w:eastAsia="en-US"/>
              </w:rPr>
              <w:t>да</w:t>
            </w:r>
          </w:p>
        </w:tc>
      </w:tr>
    </w:tbl>
    <w:p w:rsidR="00E07787" w:rsidRPr="00024E3C" w:rsidRDefault="00E07787">
      <w:pPr>
        <w:rPr>
          <w:sz w:val="22"/>
        </w:rPr>
      </w:pPr>
    </w:p>
    <w:sectPr w:rsidR="00E07787" w:rsidRPr="0002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DF" w:rsidRDefault="00EC12DF" w:rsidP="003D166A">
      <w:r>
        <w:separator/>
      </w:r>
    </w:p>
  </w:endnote>
  <w:endnote w:type="continuationSeparator" w:id="0">
    <w:p w:rsidR="00EC12DF" w:rsidRDefault="00EC12DF" w:rsidP="003D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DF" w:rsidRDefault="00EC12DF" w:rsidP="003D166A">
      <w:r>
        <w:separator/>
      </w:r>
    </w:p>
  </w:footnote>
  <w:footnote w:type="continuationSeparator" w:id="0">
    <w:p w:rsidR="00EC12DF" w:rsidRDefault="00EC12DF" w:rsidP="003D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227C6"/>
    <w:multiLevelType w:val="hybridMultilevel"/>
    <w:tmpl w:val="36C69D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C3361"/>
    <w:multiLevelType w:val="hybridMultilevel"/>
    <w:tmpl w:val="B9CA33B2"/>
    <w:lvl w:ilvl="0" w:tplc="1C26357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6D10B0"/>
    <w:multiLevelType w:val="multilevel"/>
    <w:tmpl w:val="5A7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52DBA"/>
    <w:multiLevelType w:val="hybridMultilevel"/>
    <w:tmpl w:val="B50A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94FDB"/>
    <w:multiLevelType w:val="hybridMultilevel"/>
    <w:tmpl w:val="7B8C4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145AB"/>
    <w:multiLevelType w:val="hybridMultilevel"/>
    <w:tmpl w:val="06621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623383"/>
    <w:multiLevelType w:val="hybridMultilevel"/>
    <w:tmpl w:val="CE8450E2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C232C5"/>
    <w:multiLevelType w:val="hybridMultilevel"/>
    <w:tmpl w:val="F86A9A44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EE3017"/>
    <w:multiLevelType w:val="hybridMultilevel"/>
    <w:tmpl w:val="214A7632"/>
    <w:lvl w:ilvl="0" w:tplc="F6F846FA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405F7"/>
    <w:multiLevelType w:val="hybridMultilevel"/>
    <w:tmpl w:val="21B2212C"/>
    <w:lvl w:ilvl="0" w:tplc="FB50E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743E5"/>
    <w:multiLevelType w:val="hybridMultilevel"/>
    <w:tmpl w:val="D5907DEA"/>
    <w:lvl w:ilvl="0" w:tplc="E84AD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0C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EA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C4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4F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05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C3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6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CC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DA"/>
    <w:rsid w:val="00013149"/>
    <w:rsid w:val="00023AA6"/>
    <w:rsid w:val="00024E3C"/>
    <w:rsid w:val="000302D0"/>
    <w:rsid w:val="00032CCA"/>
    <w:rsid w:val="000459B9"/>
    <w:rsid w:val="000470EB"/>
    <w:rsid w:val="00047A47"/>
    <w:rsid w:val="00052235"/>
    <w:rsid w:val="0006032A"/>
    <w:rsid w:val="00061C9F"/>
    <w:rsid w:val="00062FA5"/>
    <w:rsid w:val="0007368B"/>
    <w:rsid w:val="0007541F"/>
    <w:rsid w:val="00075CD0"/>
    <w:rsid w:val="000823F8"/>
    <w:rsid w:val="00084B53"/>
    <w:rsid w:val="00084DFB"/>
    <w:rsid w:val="000914B3"/>
    <w:rsid w:val="00092AE3"/>
    <w:rsid w:val="00093377"/>
    <w:rsid w:val="00096FB2"/>
    <w:rsid w:val="000A2874"/>
    <w:rsid w:val="000A52F0"/>
    <w:rsid w:val="000D0119"/>
    <w:rsid w:val="000D0D78"/>
    <w:rsid w:val="000E4BE0"/>
    <w:rsid w:val="000E54CA"/>
    <w:rsid w:val="000E69BF"/>
    <w:rsid w:val="00107762"/>
    <w:rsid w:val="001079F7"/>
    <w:rsid w:val="00113729"/>
    <w:rsid w:val="00127CEA"/>
    <w:rsid w:val="00130055"/>
    <w:rsid w:val="001324ED"/>
    <w:rsid w:val="00132D16"/>
    <w:rsid w:val="00137E14"/>
    <w:rsid w:val="00141669"/>
    <w:rsid w:val="001437A8"/>
    <w:rsid w:val="00153CF0"/>
    <w:rsid w:val="001625A2"/>
    <w:rsid w:val="001668D7"/>
    <w:rsid w:val="001759A1"/>
    <w:rsid w:val="0018026B"/>
    <w:rsid w:val="0018384A"/>
    <w:rsid w:val="00184D0A"/>
    <w:rsid w:val="0019029D"/>
    <w:rsid w:val="00195133"/>
    <w:rsid w:val="0019559F"/>
    <w:rsid w:val="00196B86"/>
    <w:rsid w:val="001A1751"/>
    <w:rsid w:val="001A322E"/>
    <w:rsid w:val="001B04E6"/>
    <w:rsid w:val="001B15D0"/>
    <w:rsid w:val="001B162C"/>
    <w:rsid w:val="001B3D58"/>
    <w:rsid w:val="001B65CA"/>
    <w:rsid w:val="001C00A1"/>
    <w:rsid w:val="001C468D"/>
    <w:rsid w:val="001C7E75"/>
    <w:rsid w:val="001D623D"/>
    <w:rsid w:val="001D766A"/>
    <w:rsid w:val="001E214E"/>
    <w:rsid w:val="001E546F"/>
    <w:rsid w:val="001F0E4B"/>
    <w:rsid w:val="001F3F6B"/>
    <w:rsid w:val="001F5E8D"/>
    <w:rsid w:val="001F69CC"/>
    <w:rsid w:val="001F7902"/>
    <w:rsid w:val="00203648"/>
    <w:rsid w:val="00205C64"/>
    <w:rsid w:val="00205D4A"/>
    <w:rsid w:val="002215CE"/>
    <w:rsid w:val="002231F1"/>
    <w:rsid w:val="00223F44"/>
    <w:rsid w:val="00230D73"/>
    <w:rsid w:val="002432DC"/>
    <w:rsid w:val="00251A43"/>
    <w:rsid w:val="00252ABF"/>
    <w:rsid w:val="002566D8"/>
    <w:rsid w:val="00273C53"/>
    <w:rsid w:val="002818AB"/>
    <w:rsid w:val="00283E58"/>
    <w:rsid w:val="00294C5B"/>
    <w:rsid w:val="00296F8F"/>
    <w:rsid w:val="0029717F"/>
    <w:rsid w:val="00297EFE"/>
    <w:rsid w:val="002B0C91"/>
    <w:rsid w:val="002B13C1"/>
    <w:rsid w:val="002C3FF5"/>
    <w:rsid w:val="002D0723"/>
    <w:rsid w:val="002D6A1D"/>
    <w:rsid w:val="002E144A"/>
    <w:rsid w:val="002F19B4"/>
    <w:rsid w:val="002F3F91"/>
    <w:rsid w:val="00312AC4"/>
    <w:rsid w:val="00316770"/>
    <w:rsid w:val="00323312"/>
    <w:rsid w:val="00331ABA"/>
    <w:rsid w:val="003348F4"/>
    <w:rsid w:val="00334BA8"/>
    <w:rsid w:val="00336146"/>
    <w:rsid w:val="00347838"/>
    <w:rsid w:val="00354BA0"/>
    <w:rsid w:val="003636DD"/>
    <w:rsid w:val="00364A08"/>
    <w:rsid w:val="00367622"/>
    <w:rsid w:val="00376DA4"/>
    <w:rsid w:val="00380038"/>
    <w:rsid w:val="003808CB"/>
    <w:rsid w:val="003861BC"/>
    <w:rsid w:val="00386C81"/>
    <w:rsid w:val="003871A6"/>
    <w:rsid w:val="003902D9"/>
    <w:rsid w:val="00392D16"/>
    <w:rsid w:val="00395DFC"/>
    <w:rsid w:val="003A2167"/>
    <w:rsid w:val="003A2EEB"/>
    <w:rsid w:val="003A4ECE"/>
    <w:rsid w:val="003A7387"/>
    <w:rsid w:val="003B323C"/>
    <w:rsid w:val="003B5D36"/>
    <w:rsid w:val="003C0B3D"/>
    <w:rsid w:val="003D166A"/>
    <w:rsid w:val="003D1F89"/>
    <w:rsid w:val="003D7630"/>
    <w:rsid w:val="003E1065"/>
    <w:rsid w:val="003E31A9"/>
    <w:rsid w:val="003E6B7C"/>
    <w:rsid w:val="003F4FF0"/>
    <w:rsid w:val="003F5F26"/>
    <w:rsid w:val="00404F8B"/>
    <w:rsid w:val="00416816"/>
    <w:rsid w:val="00433513"/>
    <w:rsid w:val="0043460B"/>
    <w:rsid w:val="00441008"/>
    <w:rsid w:val="004414DA"/>
    <w:rsid w:val="00442D4D"/>
    <w:rsid w:val="0044554E"/>
    <w:rsid w:val="00450B50"/>
    <w:rsid w:val="004526DC"/>
    <w:rsid w:val="0045291E"/>
    <w:rsid w:val="0046012A"/>
    <w:rsid w:val="004726BB"/>
    <w:rsid w:val="00474C4D"/>
    <w:rsid w:val="004755B0"/>
    <w:rsid w:val="0047611D"/>
    <w:rsid w:val="004804EC"/>
    <w:rsid w:val="00491D5F"/>
    <w:rsid w:val="0049661F"/>
    <w:rsid w:val="004970C1"/>
    <w:rsid w:val="004A1B07"/>
    <w:rsid w:val="004B4346"/>
    <w:rsid w:val="004C1F57"/>
    <w:rsid w:val="004C3BAE"/>
    <w:rsid w:val="004C6514"/>
    <w:rsid w:val="004C70DE"/>
    <w:rsid w:val="004C75E2"/>
    <w:rsid w:val="004C7F60"/>
    <w:rsid w:val="004D5CF5"/>
    <w:rsid w:val="004D68E7"/>
    <w:rsid w:val="004D7CB7"/>
    <w:rsid w:val="004E1300"/>
    <w:rsid w:val="004E6E3B"/>
    <w:rsid w:val="004F0BBB"/>
    <w:rsid w:val="005005AC"/>
    <w:rsid w:val="0050508A"/>
    <w:rsid w:val="00506FA8"/>
    <w:rsid w:val="005105AE"/>
    <w:rsid w:val="005136D3"/>
    <w:rsid w:val="0051480A"/>
    <w:rsid w:val="00521271"/>
    <w:rsid w:val="0052153B"/>
    <w:rsid w:val="005252E2"/>
    <w:rsid w:val="00527072"/>
    <w:rsid w:val="00536B1D"/>
    <w:rsid w:val="005401FB"/>
    <w:rsid w:val="00540A28"/>
    <w:rsid w:val="005441BF"/>
    <w:rsid w:val="005502BD"/>
    <w:rsid w:val="005564E2"/>
    <w:rsid w:val="00562D14"/>
    <w:rsid w:val="00565F8D"/>
    <w:rsid w:val="0056600F"/>
    <w:rsid w:val="00570E5F"/>
    <w:rsid w:val="0058026E"/>
    <w:rsid w:val="00585882"/>
    <w:rsid w:val="0058763E"/>
    <w:rsid w:val="00591E7D"/>
    <w:rsid w:val="00592DAA"/>
    <w:rsid w:val="005A6B5B"/>
    <w:rsid w:val="005B0C64"/>
    <w:rsid w:val="005B1782"/>
    <w:rsid w:val="005B4565"/>
    <w:rsid w:val="005C3A89"/>
    <w:rsid w:val="005C4875"/>
    <w:rsid w:val="005C6C06"/>
    <w:rsid w:val="005D4AFD"/>
    <w:rsid w:val="005D63AB"/>
    <w:rsid w:val="005E10FC"/>
    <w:rsid w:val="005E12A7"/>
    <w:rsid w:val="00603E7E"/>
    <w:rsid w:val="00604500"/>
    <w:rsid w:val="00604B79"/>
    <w:rsid w:val="0061577A"/>
    <w:rsid w:val="00617328"/>
    <w:rsid w:val="0061789C"/>
    <w:rsid w:val="006225D7"/>
    <w:rsid w:val="0063352A"/>
    <w:rsid w:val="00634ABF"/>
    <w:rsid w:val="006414A7"/>
    <w:rsid w:val="006417AE"/>
    <w:rsid w:val="00644F57"/>
    <w:rsid w:val="00663B84"/>
    <w:rsid w:val="00672FDB"/>
    <w:rsid w:val="00674EC8"/>
    <w:rsid w:val="00677DF7"/>
    <w:rsid w:val="00677ECB"/>
    <w:rsid w:val="0068369E"/>
    <w:rsid w:val="0068460A"/>
    <w:rsid w:val="006909AC"/>
    <w:rsid w:val="00690E36"/>
    <w:rsid w:val="00693F58"/>
    <w:rsid w:val="00697413"/>
    <w:rsid w:val="006A509C"/>
    <w:rsid w:val="006A6E1F"/>
    <w:rsid w:val="006C0900"/>
    <w:rsid w:val="006C40F8"/>
    <w:rsid w:val="006E0A9F"/>
    <w:rsid w:val="006E14CD"/>
    <w:rsid w:val="006E2B1C"/>
    <w:rsid w:val="006F26B7"/>
    <w:rsid w:val="0070462A"/>
    <w:rsid w:val="0070598A"/>
    <w:rsid w:val="007066A2"/>
    <w:rsid w:val="007146A4"/>
    <w:rsid w:val="007208AD"/>
    <w:rsid w:val="007239E4"/>
    <w:rsid w:val="00724E96"/>
    <w:rsid w:val="00731FB5"/>
    <w:rsid w:val="00736068"/>
    <w:rsid w:val="00745815"/>
    <w:rsid w:val="007479C2"/>
    <w:rsid w:val="007504AD"/>
    <w:rsid w:val="00753FB3"/>
    <w:rsid w:val="007613DC"/>
    <w:rsid w:val="00764231"/>
    <w:rsid w:val="00770E63"/>
    <w:rsid w:val="0077532B"/>
    <w:rsid w:val="007836D2"/>
    <w:rsid w:val="00786391"/>
    <w:rsid w:val="007879A4"/>
    <w:rsid w:val="007C0A7F"/>
    <w:rsid w:val="007D1A4B"/>
    <w:rsid w:val="007D58FD"/>
    <w:rsid w:val="007D7FB4"/>
    <w:rsid w:val="007F3AF2"/>
    <w:rsid w:val="007F426A"/>
    <w:rsid w:val="0080013B"/>
    <w:rsid w:val="00803235"/>
    <w:rsid w:val="00805A56"/>
    <w:rsid w:val="00807178"/>
    <w:rsid w:val="00811C13"/>
    <w:rsid w:val="00816136"/>
    <w:rsid w:val="00816158"/>
    <w:rsid w:val="00825946"/>
    <w:rsid w:val="0082658D"/>
    <w:rsid w:val="008301F7"/>
    <w:rsid w:val="0083262A"/>
    <w:rsid w:val="00832C67"/>
    <w:rsid w:val="00836A80"/>
    <w:rsid w:val="00837C20"/>
    <w:rsid w:val="00846511"/>
    <w:rsid w:val="008515F7"/>
    <w:rsid w:val="008517EE"/>
    <w:rsid w:val="00861735"/>
    <w:rsid w:val="008643B3"/>
    <w:rsid w:val="00867695"/>
    <w:rsid w:val="00877240"/>
    <w:rsid w:val="00882F95"/>
    <w:rsid w:val="00893147"/>
    <w:rsid w:val="008A4A78"/>
    <w:rsid w:val="008A4B9F"/>
    <w:rsid w:val="008B32D7"/>
    <w:rsid w:val="008B51F0"/>
    <w:rsid w:val="008D43F5"/>
    <w:rsid w:val="008D5BED"/>
    <w:rsid w:val="008D6B57"/>
    <w:rsid w:val="008D707D"/>
    <w:rsid w:val="008D79D7"/>
    <w:rsid w:val="008E0979"/>
    <w:rsid w:val="008E5561"/>
    <w:rsid w:val="008E65DA"/>
    <w:rsid w:val="008F1116"/>
    <w:rsid w:val="008F1A96"/>
    <w:rsid w:val="008F3E6C"/>
    <w:rsid w:val="008F7617"/>
    <w:rsid w:val="0090739E"/>
    <w:rsid w:val="00910D81"/>
    <w:rsid w:val="00915FFD"/>
    <w:rsid w:val="009225F5"/>
    <w:rsid w:val="009329EF"/>
    <w:rsid w:val="00942143"/>
    <w:rsid w:val="00946030"/>
    <w:rsid w:val="00946F0B"/>
    <w:rsid w:val="00950742"/>
    <w:rsid w:val="009531A6"/>
    <w:rsid w:val="0095382A"/>
    <w:rsid w:val="0095568F"/>
    <w:rsid w:val="00957CB0"/>
    <w:rsid w:val="00961427"/>
    <w:rsid w:val="00961D40"/>
    <w:rsid w:val="009732AF"/>
    <w:rsid w:val="00985E51"/>
    <w:rsid w:val="00991250"/>
    <w:rsid w:val="009967CD"/>
    <w:rsid w:val="009A1165"/>
    <w:rsid w:val="009A2A06"/>
    <w:rsid w:val="009A5130"/>
    <w:rsid w:val="009C491A"/>
    <w:rsid w:val="009C5290"/>
    <w:rsid w:val="009D3DF9"/>
    <w:rsid w:val="009D5235"/>
    <w:rsid w:val="009D56AF"/>
    <w:rsid w:val="009E0133"/>
    <w:rsid w:val="009E2371"/>
    <w:rsid w:val="009E2B61"/>
    <w:rsid w:val="009E3A68"/>
    <w:rsid w:val="009E72E5"/>
    <w:rsid w:val="009F24A4"/>
    <w:rsid w:val="009F5E48"/>
    <w:rsid w:val="009F73FC"/>
    <w:rsid w:val="00A02E5A"/>
    <w:rsid w:val="00A1380C"/>
    <w:rsid w:val="00A13D6F"/>
    <w:rsid w:val="00A158B5"/>
    <w:rsid w:val="00A17687"/>
    <w:rsid w:val="00A178B5"/>
    <w:rsid w:val="00A245D5"/>
    <w:rsid w:val="00A31694"/>
    <w:rsid w:val="00A31F80"/>
    <w:rsid w:val="00A40746"/>
    <w:rsid w:val="00A4108D"/>
    <w:rsid w:val="00A52EAC"/>
    <w:rsid w:val="00A615C2"/>
    <w:rsid w:val="00A667A9"/>
    <w:rsid w:val="00A67DE2"/>
    <w:rsid w:val="00A70005"/>
    <w:rsid w:val="00A77F48"/>
    <w:rsid w:val="00A911A8"/>
    <w:rsid w:val="00A95508"/>
    <w:rsid w:val="00AA44D8"/>
    <w:rsid w:val="00AA6723"/>
    <w:rsid w:val="00AA7263"/>
    <w:rsid w:val="00AA7888"/>
    <w:rsid w:val="00AB21FB"/>
    <w:rsid w:val="00AB4527"/>
    <w:rsid w:val="00AB78DD"/>
    <w:rsid w:val="00AC69E0"/>
    <w:rsid w:val="00AE6096"/>
    <w:rsid w:val="00AE6FC5"/>
    <w:rsid w:val="00AF02E5"/>
    <w:rsid w:val="00B031DC"/>
    <w:rsid w:val="00B04A3B"/>
    <w:rsid w:val="00B060F8"/>
    <w:rsid w:val="00B06849"/>
    <w:rsid w:val="00B06ED7"/>
    <w:rsid w:val="00B07DBE"/>
    <w:rsid w:val="00B15E00"/>
    <w:rsid w:val="00B20CCA"/>
    <w:rsid w:val="00B35603"/>
    <w:rsid w:val="00B44E08"/>
    <w:rsid w:val="00B460DF"/>
    <w:rsid w:val="00B54C60"/>
    <w:rsid w:val="00B60A5B"/>
    <w:rsid w:val="00B67269"/>
    <w:rsid w:val="00B71120"/>
    <w:rsid w:val="00B72D37"/>
    <w:rsid w:val="00B81B21"/>
    <w:rsid w:val="00B8307A"/>
    <w:rsid w:val="00B86F44"/>
    <w:rsid w:val="00B87143"/>
    <w:rsid w:val="00B90437"/>
    <w:rsid w:val="00B919E4"/>
    <w:rsid w:val="00B93061"/>
    <w:rsid w:val="00B9338F"/>
    <w:rsid w:val="00BA0533"/>
    <w:rsid w:val="00BA0542"/>
    <w:rsid w:val="00BB6873"/>
    <w:rsid w:val="00BB7DED"/>
    <w:rsid w:val="00BD2322"/>
    <w:rsid w:val="00BD3FE8"/>
    <w:rsid w:val="00BD4CCA"/>
    <w:rsid w:val="00BD546F"/>
    <w:rsid w:val="00BD5E7E"/>
    <w:rsid w:val="00BE04A6"/>
    <w:rsid w:val="00BF1211"/>
    <w:rsid w:val="00C0384D"/>
    <w:rsid w:val="00C13A92"/>
    <w:rsid w:val="00C169C9"/>
    <w:rsid w:val="00C21D0C"/>
    <w:rsid w:val="00C3286D"/>
    <w:rsid w:val="00C340BA"/>
    <w:rsid w:val="00C40303"/>
    <w:rsid w:val="00C465CA"/>
    <w:rsid w:val="00C46747"/>
    <w:rsid w:val="00C551D0"/>
    <w:rsid w:val="00C60697"/>
    <w:rsid w:val="00C62B58"/>
    <w:rsid w:val="00C75035"/>
    <w:rsid w:val="00C94B50"/>
    <w:rsid w:val="00C9521D"/>
    <w:rsid w:val="00C9557B"/>
    <w:rsid w:val="00CB496A"/>
    <w:rsid w:val="00CB5AB4"/>
    <w:rsid w:val="00CC3C17"/>
    <w:rsid w:val="00CC7F33"/>
    <w:rsid w:val="00CE3645"/>
    <w:rsid w:val="00CE40F6"/>
    <w:rsid w:val="00CF0FD1"/>
    <w:rsid w:val="00CF38FA"/>
    <w:rsid w:val="00CF4BBC"/>
    <w:rsid w:val="00D000E2"/>
    <w:rsid w:val="00D00E95"/>
    <w:rsid w:val="00D0599F"/>
    <w:rsid w:val="00D06131"/>
    <w:rsid w:val="00D065AD"/>
    <w:rsid w:val="00D1776E"/>
    <w:rsid w:val="00D2048D"/>
    <w:rsid w:val="00D26F9D"/>
    <w:rsid w:val="00D308EF"/>
    <w:rsid w:val="00D35973"/>
    <w:rsid w:val="00D36A16"/>
    <w:rsid w:val="00D44A15"/>
    <w:rsid w:val="00D46966"/>
    <w:rsid w:val="00D47E32"/>
    <w:rsid w:val="00D516D4"/>
    <w:rsid w:val="00D55539"/>
    <w:rsid w:val="00D56EF7"/>
    <w:rsid w:val="00D6684E"/>
    <w:rsid w:val="00D66C9F"/>
    <w:rsid w:val="00D70528"/>
    <w:rsid w:val="00D72690"/>
    <w:rsid w:val="00D73B06"/>
    <w:rsid w:val="00D76E2B"/>
    <w:rsid w:val="00D81D17"/>
    <w:rsid w:val="00D82449"/>
    <w:rsid w:val="00D82FE8"/>
    <w:rsid w:val="00DA1987"/>
    <w:rsid w:val="00DA658F"/>
    <w:rsid w:val="00DB26C1"/>
    <w:rsid w:val="00DC36F1"/>
    <w:rsid w:val="00DC7E05"/>
    <w:rsid w:val="00DD5559"/>
    <w:rsid w:val="00DF3193"/>
    <w:rsid w:val="00DF6248"/>
    <w:rsid w:val="00DF7A3E"/>
    <w:rsid w:val="00DF7FA8"/>
    <w:rsid w:val="00E01DAC"/>
    <w:rsid w:val="00E07787"/>
    <w:rsid w:val="00E1097B"/>
    <w:rsid w:val="00E22348"/>
    <w:rsid w:val="00E34142"/>
    <w:rsid w:val="00E36D9E"/>
    <w:rsid w:val="00E37CC0"/>
    <w:rsid w:val="00E466C3"/>
    <w:rsid w:val="00E51893"/>
    <w:rsid w:val="00E55A96"/>
    <w:rsid w:val="00E612DC"/>
    <w:rsid w:val="00E63C6E"/>
    <w:rsid w:val="00E703C0"/>
    <w:rsid w:val="00E71C89"/>
    <w:rsid w:val="00E7326F"/>
    <w:rsid w:val="00E771EC"/>
    <w:rsid w:val="00E80C11"/>
    <w:rsid w:val="00E93A68"/>
    <w:rsid w:val="00E94E3C"/>
    <w:rsid w:val="00E97971"/>
    <w:rsid w:val="00EA257C"/>
    <w:rsid w:val="00EA278F"/>
    <w:rsid w:val="00EA5500"/>
    <w:rsid w:val="00EA7E79"/>
    <w:rsid w:val="00EB2AF7"/>
    <w:rsid w:val="00EB2FD5"/>
    <w:rsid w:val="00EB4BC7"/>
    <w:rsid w:val="00EB58FC"/>
    <w:rsid w:val="00EC12DF"/>
    <w:rsid w:val="00EC7EAA"/>
    <w:rsid w:val="00ED0F2B"/>
    <w:rsid w:val="00ED27B0"/>
    <w:rsid w:val="00ED33EF"/>
    <w:rsid w:val="00ED4CF2"/>
    <w:rsid w:val="00ED75DD"/>
    <w:rsid w:val="00EF0320"/>
    <w:rsid w:val="00EF1094"/>
    <w:rsid w:val="00EF450B"/>
    <w:rsid w:val="00EF6D6E"/>
    <w:rsid w:val="00F01D92"/>
    <w:rsid w:val="00F0311E"/>
    <w:rsid w:val="00F12BBC"/>
    <w:rsid w:val="00F139B7"/>
    <w:rsid w:val="00F21CFA"/>
    <w:rsid w:val="00F24A9B"/>
    <w:rsid w:val="00F261C5"/>
    <w:rsid w:val="00F36A83"/>
    <w:rsid w:val="00F36DC6"/>
    <w:rsid w:val="00F373C5"/>
    <w:rsid w:val="00F42F97"/>
    <w:rsid w:val="00F44CE1"/>
    <w:rsid w:val="00F63568"/>
    <w:rsid w:val="00F65BAD"/>
    <w:rsid w:val="00F65F43"/>
    <w:rsid w:val="00F67DDB"/>
    <w:rsid w:val="00F70352"/>
    <w:rsid w:val="00F74C2A"/>
    <w:rsid w:val="00F77F97"/>
    <w:rsid w:val="00F8159B"/>
    <w:rsid w:val="00F86C1B"/>
    <w:rsid w:val="00F87B23"/>
    <w:rsid w:val="00F96EB7"/>
    <w:rsid w:val="00FA2152"/>
    <w:rsid w:val="00FB141C"/>
    <w:rsid w:val="00FB53B1"/>
    <w:rsid w:val="00FC1A47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14D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41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14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14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441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414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4414DA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 Знак"/>
    <w:aliases w:val="bt Знак,Òàáë òåêñò Знак"/>
    <w:basedOn w:val="a0"/>
    <w:link w:val="a5"/>
    <w:locked/>
    <w:rsid w:val="004414DA"/>
    <w:rPr>
      <w:sz w:val="24"/>
      <w:szCs w:val="24"/>
    </w:rPr>
  </w:style>
  <w:style w:type="paragraph" w:styleId="a5">
    <w:name w:val="Body Text"/>
    <w:aliases w:val="bt,Òàáë òåêñò"/>
    <w:basedOn w:val="a"/>
    <w:link w:val="a4"/>
    <w:unhideWhenUsed/>
    <w:rsid w:val="004414D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aliases w:val="bt Знак1,Òàáë òåêñò Знак1"/>
    <w:basedOn w:val="a0"/>
    <w:semiHidden/>
    <w:rsid w:val="00441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locked/>
    <w:rsid w:val="004414DA"/>
    <w:rPr>
      <w:rFonts w:ascii="Cambria" w:eastAsia="Times New Roman" w:hAnsi="Cambria"/>
      <w:lang w:val="en-US" w:bidi="en-US"/>
    </w:rPr>
  </w:style>
  <w:style w:type="paragraph" w:styleId="a7">
    <w:name w:val="No Spacing"/>
    <w:basedOn w:val="a"/>
    <w:link w:val="a6"/>
    <w:qFormat/>
    <w:rsid w:val="004414DA"/>
    <w:rPr>
      <w:rFonts w:ascii="Cambria" w:hAnsi="Cambria" w:cstheme="minorBidi"/>
      <w:sz w:val="22"/>
      <w:szCs w:val="22"/>
      <w:lang w:val="en-US" w:eastAsia="en-US" w:bidi="en-US"/>
    </w:rPr>
  </w:style>
  <w:style w:type="paragraph" w:styleId="a8">
    <w:name w:val="List Paragraph"/>
    <w:basedOn w:val="a"/>
    <w:qFormat/>
    <w:rsid w:val="00441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4414DA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4414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4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6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6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D16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1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16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1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4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14D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41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14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14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441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414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4414DA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 Знак"/>
    <w:aliases w:val="bt Знак,Òàáë òåêñò Знак"/>
    <w:basedOn w:val="a0"/>
    <w:link w:val="a5"/>
    <w:locked/>
    <w:rsid w:val="004414DA"/>
    <w:rPr>
      <w:sz w:val="24"/>
      <w:szCs w:val="24"/>
    </w:rPr>
  </w:style>
  <w:style w:type="paragraph" w:styleId="a5">
    <w:name w:val="Body Text"/>
    <w:aliases w:val="bt,Òàáë òåêñò"/>
    <w:basedOn w:val="a"/>
    <w:link w:val="a4"/>
    <w:unhideWhenUsed/>
    <w:rsid w:val="004414D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aliases w:val="bt Знак1,Òàáë òåêñò Знак1"/>
    <w:basedOn w:val="a0"/>
    <w:semiHidden/>
    <w:rsid w:val="00441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locked/>
    <w:rsid w:val="004414DA"/>
    <w:rPr>
      <w:rFonts w:ascii="Cambria" w:eastAsia="Times New Roman" w:hAnsi="Cambria"/>
      <w:lang w:val="en-US" w:bidi="en-US"/>
    </w:rPr>
  </w:style>
  <w:style w:type="paragraph" w:styleId="a7">
    <w:name w:val="No Spacing"/>
    <w:basedOn w:val="a"/>
    <w:link w:val="a6"/>
    <w:qFormat/>
    <w:rsid w:val="004414DA"/>
    <w:rPr>
      <w:rFonts w:ascii="Cambria" w:hAnsi="Cambria" w:cstheme="minorBidi"/>
      <w:sz w:val="22"/>
      <w:szCs w:val="22"/>
      <w:lang w:val="en-US" w:eastAsia="en-US" w:bidi="en-US"/>
    </w:rPr>
  </w:style>
  <w:style w:type="paragraph" w:styleId="a8">
    <w:name w:val="List Paragraph"/>
    <w:basedOn w:val="a"/>
    <w:qFormat/>
    <w:rsid w:val="00441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4414DA"/>
    <w:pPr>
      <w:spacing w:before="100" w:before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4414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4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6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26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D16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1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16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1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4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7979-94A1-4E2C-88D2-1EED93C8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16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510</cp:revision>
  <cp:lastPrinted>2024-02-17T19:46:00Z</cp:lastPrinted>
  <dcterms:created xsi:type="dcterms:W3CDTF">2018-05-07T15:34:00Z</dcterms:created>
  <dcterms:modified xsi:type="dcterms:W3CDTF">2024-03-28T00:13:00Z</dcterms:modified>
</cp:coreProperties>
</file>